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7BD1" w:rsidRPr="00007BD1" w:rsidRDefault="00007BD1" w:rsidP="00007BD1">
      <w:pPr>
        <w:tabs>
          <w:tab w:val="left" w:pos="3435"/>
        </w:tabs>
        <w:spacing w:after="0" w:line="240" w:lineRule="auto"/>
        <w:jc w:val="right"/>
        <w:rPr>
          <w:rFonts w:ascii="prosto" w:eastAsia="Arial Unicode MS" w:hAnsi="prosto" w:cs="Arial Unicode MS" w:hint="eastAsia"/>
          <w:b/>
          <w:color w:val="404040"/>
          <w:sz w:val="24"/>
          <w:szCs w:val="24"/>
          <w:lang w:eastAsia="ru-RU"/>
        </w:rPr>
      </w:pPr>
      <w:bookmarkStart w:id="0" w:name="_GoBack"/>
      <w:bookmarkEnd w:id="0"/>
    </w:p>
    <w:p w:rsidR="00007BD1" w:rsidRPr="00007BD1" w:rsidRDefault="00007BD1" w:rsidP="00007BD1">
      <w:pPr>
        <w:tabs>
          <w:tab w:val="left" w:pos="3435"/>
        </w:tabs>
        <w:spacing w:after="0" w:line="240" w:lineRule="auto"/>
        <w:jc w:val="right"/>
        <w:rPr>
          <w:rFonts w:ascii="Times New Roman" w:eastAsia="Arial Unicode MS" w:hAnsi="Times New Roman" w:cs="Times New Roman"/>
          <w:b/>
          <w:color w:val="404040"/>
          <w:sz w:val="24"/>
          <w:szCs w:val="24"/>
          <w:lang w:eastAsia="ru-RU"/>
        </w:rPr>
      </w:pPr>
      <w:r w:rsidRPr="00007BD1">
        <w:rPr>
          <w:rFonts w:ascii="Times New Roman" w:eastAsia="Arial Unicode MS" w:hAnsi="Times New Roman" w:cs="Times New Roman"/>
          <w:b/>
          <w:color w:val="404040"/>
          <w:sz w:val="24"/>
          <w:szCs w:val="24"/>
          <w:lang w:eastAsia="ru-RU"/>
        </w:rPr>
        <w:t>Спасибо, что Вы отдали предпочтение</w:t>
      </w:r>
    </w:p>
    <w:p w:rsidR="00007BD1" w:rsidRPr="00007BD1" w:rsidRDefault="00007BD1" w:rsidP="00007BD1">
      <w:pPr>
        <w:tabs>
          <w:tab w:val="left" w:pos="3435"/>
        </w:tabs>
        <w:spacing w:after="0" w:line="240" w:lineRule="auto"/>
        <w:jc w:val="right"/>
        <w:rPr>
          <w:rFonts w:ascii="Times New Roman" w:eastAsia="Arial Unicode MS" w:hAnsi="Times New Roman" w:cs="Times New Roman"/>
          <w:b/>
          <w:color w:val="404040"/>
          <w:sz w:val="24"/>
          <w:szCs w:val="24"/>
          <w:lang w:eastAsia="ru-RU"/>
        </w:rPr>
      </w:pPr>
      <w:r w:rsidRPr="00007BD1">
        <w:rPr>
          <w:rFonts w:ascii="Times New Roman" w:eastAsia="Arial Unicode MS" w:hAnsi="Times New Roman" w:cs="Times New Roman"/>
          <w:b/>
          <w:color w:val="404040"/>
          <w:sz w:val="24"/>
          <w:szCs w:val="24"/>
          <w:lang w:eastAsia="ru-RU"/>
        </w:rPr>
        <w:t xml:space="preserve"> водонагревателю </w:t>
      </w:r>
      <w:r w:rsidRPr="00007BD1">
        <w:rPr>
          <w:rFonts w:ascii="Times New Roman" w:eastAsia="Arial Unicode MS" w:hAnsi="Times New Roman" w:cs="Times New Roman"/>
          <w:b/>
          <w:color w:val="A6A6A6"/>
          <w:sz w:val="24"/>
          <w:szCs w:val="24"/>
          <w:lang w:val="en-US" w:eastAsia="ru-RU"/>
        </w:rPr>
        <w:t>GENBERG</w:t>
      </w:r>
      <w:r w:rsidRPr="00007BD1">
        <w:rPr>
          <w:rFonts w:ascii="Times New Roman" w:eastAsia="Arial Unicode MS" w:hAnsi="Times New Roman" w:cs="Times New Roman"/>
          <w:b/>
          <w:color w:val="404040"/>
          <w:sz w:val="24"/>
          <w:szCs w:val="24"/>
          <w:lang w:eastAsia="ru-RU"/>
        </w:rPr>
        <w:t>!</w:t>
      </w: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bookmarkStart w:id="1" w:name="bookmark4"/>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r w:rsidRPr="00007BD1">
        <w:rPr>
          <w:rFonts w:ascii="Times New Roman" w:eastAsia="Arial Unicode MS" w:hAnsi="Times New Roman" w:cs="Times New Roman"/>
          <w:sz w:val="26"/>
          <w:szCs w:val="26"/>
          <w:lang w:eastAsia="ru-RU"/>
        </w:rPr>
        <w:t>СОДЕРЖАНИЕ</w:t>
      </w:r>
      <w:bookmarkEnd w:id="1"/>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numPr>
          <w:ilvl w:val="0"/>
          <w:numId w:val="1"/>
        </w:numPr>
        <w:tabs>
          <w:tab w:val="left" w:pos="199"/>
          <w:tab w:val="right" w:leader="dot" w:pos="9923"/>
        </w:tabs>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lastRenderedPageBreak/>
        <w:fldChar w:fldCharType="begin"/>
      </w:r>
      <w:r w:rsidRPr="00007BD1">
        <w:rPr>
          <w:rFonts w:ascii="Times New Roman" w:eastAsia="Arial Unicode MS" w:hAnsi="Times New Roman" w:cs="Times New Roman"/>
          <w:b/>
          <w:bCs/>
          <w:sz w:val="20"/>
          <w:szCs w:val="20"/>
          <w:lang w:eastAsia="ru-RU"/>
        </w:rPr>
        <w:instrText xml:space="preserve"> TOC \o "1-3" \h \z </w:instrText>
      </w:r>
      <w:r w:rsidRPr="00007BD1">
        <w:rPr>
          <w:rFonts w:ascii="Times New Roman" w:eastAsia="Arial Unicode MS" w:hAnsi="Times New Roman" w:cs="Times New Roman"/>
          <w:b/>
          <w:bCs/>
          <w:sz w:val="20"/>
          <w:szCs w:val="20"/>
          <w:lang w:eastAsia="ru-RU"/>
        </w:rPr>
        <w:fldChar w:fldCharType="separate"/>
      </w:r>
      <w:hyperlink w:anchor="bookmark5" w:tooltip="Current Document" w:history="1">
        <w:r w:rsidRPr="00007BD1">
          <w:rPr>
            <w:rFonts w:ascii="Times New Roman" w:eastAsia="Times New Roman" w:hAnsi="Times New Roman" w:cs="Times New Roman"/>
            <w:b/>
            <w:bCs/>
            <w:sz w:val="20"/>
            <w:szCs w:val="20"/>
            <w:lang w:eastAsia="ru-RU"/>
          </w:rPr>
          <w:t>ОБЩИЕ ПРАВИЛА ТЕХНИКИ БЕЗОПАСНОСТИ</w:t>
        </w:r>
      </w:hyperlink>
      <w:r w:rsidRPr="00007BD1">
        <w:rPr>
          <w:rFonts w:ascii="Times New Roman" w:eastAsia="Arial Unicode MS" w:hAnsi="Times New Roman" w:cs="Times New Roman"/>
          <w:b/>
          <w:bCs/>
          <w:sz w:val="20"/>
          <w:szCs w:val="20"/>
          <w:lang w:eastAsia="ru-RU"/>
        </w:rPr>
        <w:t>…………………………………………………………….…...5</w:t>
      </w:r>
    </w:p>
    <w:p w:rsidR="00007BD1" w:rsidRPr="00007BD1" w:rsidRDefault="00A86BAA" w:rsidP="00007BD1">
      <w:pPr>
        <w:numPr>
          <w:ilvl w:val="0"/>
          <w:numId w:val="1"/>
        </w:numPr>
        <w:tabs>
          <w:tab w:val="left" w:pos="194"/>
          <w:tab w:val="right" w:leader="dot" w:pos="9804"/>
        </w:tabs>
        <w:spacing w:after="0" w:line="360" w:lineRule="auto"/>
        <w:ind w:left="60"/>
        <w:rPr>
          <w:rFonts w:ascii="Times New Roman" w:eastAsia="Arial Unicode MS" w:hAnsi="Times New Roman" w:cs="Times New Roman"/>
          <w:b/>
          <w:bCs/>
          <w:sz w:val="20"/>
          <w:szCs w:val="20"/>
          <w:lang w:eastAsia="ru-RU"/>
        </w:rPr>
      </w:pPr>
      <w:hyperlink w:anchor="bookmark6" w:tooltip="Current Document" w:history="1">
        <w:r w:rsidR="00007BD1" w:rsidRPr="00007BD1">
          <w:rPr>
            <w:rFonts w:ascii="Times New Roman" w:eastAsia="Arial Unicode MS" w:hAnsi="Times New Roman" w:cs="Times New Roman"/>
            <w:b/>
            <w:bCs/>
            <w:sz w:val="20"/>
            <w:szCs w:val="20"/>
            <w:lang w:eastAsia="ru-RU"/>
          </w:rPr>
          <w:t>ОБЩИЕ УКАЗАНИЯ………...……………………………………………………………………………………….…..</w:t>
        </w:r>
      </w:hyperlink>
      <w:r w:rsidR="00007BD1" w:rsidRPr="00007BD1">
        <w:rPr>
          <w:rFonts w:ascii="Times New Roman" w:eastAsia="Arial Unicode MS" w:hAnsi="Times New Roman" w:cs="Times New Roman"/>
          <w:b/>
          <w:bCs/>
          <w:sz w:val="20"/>
          <w:szCs w:val="20"/>
          <w:lang w:eastAsia="ru-RU"/>
        </w:rPr>
        <w:t>6</w:t>
      </w:r>
    </w:p>
    <w:p w:rsidR="00007BD1" w:rsidRPr="00007BD1" w:rsidRDefault="00007BD1" w:rsidP="00007BD1">
      <w:pPr>
        <w:tabs>
          <w:tab w:val="left" w:pos="262"/>
          <w:tab w:val="right" w:leader="dot" w:pos="9804"/>
        </w:tabs>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3 </w:t>
      </w:r>
      <w:hyperlink w:anchor="bookmark7" w:tooltip="Current Document" w:history="1">
        <w:r w:rsidRPr="00007BD1">
          <w:rPr>
            <w:rFonts w:ascii="Times New Roman" w:eastAsia="Arial Unicode MS" w:hAnsi="Times New Roman" w:cs="Times New Roman"/>
            <w:b/>
            <w:bCs/>
            <w:sz w:val="20"/>
            <w:szCs w:val="20"/>
            <w:lang w:eastAsia="ru-RU"/>
          </w:rPr>
          <w:t>ТЕХНИЧЕСКИЕ ХАРАКТЕРИСТИКИ………………………………………………………………………….……</w:t>
        </w:r>
      </w:hyperlink>
      <w:r w:rsidRPr="00007BD1">
        <w:rPr>
          <w:rFonts w:ascii="Times New Roman" w:eastAsia="Arial Unicode MS" w:hAnsi="Times New Roman" w:cs="Times New Roman"/>
          <w:b/>
          <w:bCs/>
          <w:sz w:val="20"/>
          <w:szCs w:val="20"/>
          <w:lang w:eastAsia="ru-RU"/>
        </w:rPr>
        <w:t>6</w:t>
      </w:r>
    </w:p>
    <w:p w:rsidR="00007BD1" w:rsidRPr="00007BD1" w:rsidRDefault="00007BD1" w:rsidP="00007BD1">
      <w:pPr>
        <w:tabs>
          <w:tab w:val="left" w:pos="257"/>
          <w:tab w:val="right" w:leader="dot" w:pos="9804"/>
        </w:tabs>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4 </w:t>
      </w:r>
      <w:hyperlink w:anchor="bookmark8" w:tooltip="Current Document" w:history="1">
        <w:r w:rsidRPr="00007BD1">
          <w:rPr>
            <w:rFonts w:ascii="Times New Roman" w:eastAsia="Arial Unicode MS" w:hAnsi="Times New Roman" w:cs="Times New Roman"/>
            <w:b/>
            <w:bCs/>
            <w:sz w:val="20"/>
            <w:szCs w:val="20"/>
            <w:lang w:eastAsia="ru-RU"/>
          </w:rPr>
          <w:t>КОМПЛЕКТ ПОСТАВКИ………………………………………………………………………………………….……</w:t>
        </w:r>
      </w:hyperlink>
      <w:r w:rsidRPr="00007BD1">
        <w:rPr>
          <w:rFonts w:ascii="Times New Roman" w:eastAsia="Arial Unicode MS" w:hAnsi="Times New Roman" w:cs="Times New Roman"/>
          <w:b/>
          <w:bCs/>
          <w:sz w:val="20"/>
          <w:szCs w:val="20"/>
          <w:lang w:eastAsia="ru-RU"/>
        </w:rPr>
        <w:t>6</w:t>
      </w:r>
    </w:p>
    <w:p w:rsidR="00007BD1" w:rsidRPr="00007BD1" w:rsidRDefault="00007BD1" w:rsidP="00007BD1">
      <w:pPr>
        <w:tabs>
          <w:tab w:val="left" w:pos="262"/>
          <w:tab w:val="right" w:leader="dot" w:pos="9804"/>
        </w:tabs>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5 ОПИСАНИЕ </w:t>
      </w:r>
      <w:hyperlink w:anchor="bookmark9" w:tooltip="Current Document" w:history="1">
        <w:r w:rsidRPr="00007BD1">
          <w:rPr>
            <w:rFonts w:ascii="Times New Roman" w:eastAsia="Arial Unicode MS" w:hAnsi="Times New Roman" w:cs="Times New Roman"/>
            <w:b/>
            <w:bCs/>
            <w:sz w:val="20"/>
            <w:szCs w:val="20"/>
            <w:lang w:eastAsia="ru-RU"/>
          </w:rPr>
          <w:t>УСТРОЙСТВА……………………………………………………………………...……………….……</w:t>
        </w:r>
      </w:hyperlink>
      <w:r w:rsidRPr="00007BD1">
        <w:rPr>
          <w:rFonts w:ascii="Times New Roman" w:eastAsia="Arial Unicode MS" w:hAnsi="Times New Roman" w:cs="Times New Roman"/>
          <w:b/>
          <w:bCs/>
          <w:sz w:val="20"/>
          <w:szCs w:val="20"/>
          <w:lang w:eastAsia="ru-RU"/>
        </w:rPr>
        <w:t>7</w:t>
      </w:r>
    </w:p>
    <w:p w:rsidR="00007BD1" w:rsidRPr="00007BD1" w:rsidRDefault="00007BD1" w:rsidP="00007BD1">
      <w:pPr>
        <w:tabs>
          <w:tab w:val="left" w:pos="358"/>
          <w:tab w:val="right" w:leader="dot" w:pos="9804"/>
        </w:tabs>
        <w:spacing w:after="0" w:line="360" w:lineRule="auto"/>
        <w:ind w:left="60"/>
        <w:rPr>
          <w:rFonts w:ascii="Times New Roman" w:eastAsia="Arial Unicode MS" w:hAnsi="Times New Roman" w:cs="Times New Roman"/>
          <w:smallCaps/>
          <w:sz w:val="20"/>
          <w:szCs w:val="20"/>
          <w:lang w:eastAsia="ru-RU"/>
        </w:rPr>
      </w:pPr>
      <w:r w:rsidRPr="00007BD1">
        <w:rPr>
          <w:rFonts w:ascii="yandex-sans" w:eastAsia="Times New Roman" w:hAnsi="yandex-sans" w:cs="Times New Roman"/>
          <w:b/>
          <w:smallCaps/>
          <w:sz w:val="20"/>
          <w:szCs w:val="20"/>
          <w:lang w:eastAsia="ru-RU"/>
        </w:rPr>
        <w:t xml:space="preserve">6 </w:t>
      </w:r>
      <w:r w:rsidRPr="00007BD1">
        <w:rPr>
          <w:rFonts w:ascii="Times New Roman" w:eastAsia="Times New Roman" w:hAnsi="Times New Roman" w:cs="Times New Roman"/>
          <w:b/>
          <w:smallCaps/>
          <w:sz w:val="20"/>
          <w:szCs w:val="20"/>
          <w:lang w:eastAsia="ru-RU"/>
        </w:rPr>
        <w:t>ТРЕБОВАНИЯ И НОРМАТИВЫ</w:t>
      </w:r>
      <w:r w:rsidRPr="00007BD1">
        <w:rPr>
          <w:rFonts w:ascii="Times New Roman" w:eastAsia="Arial Unicode MS" w:hAnsi="Times New Roman" w:cs="Times New Roman"/>
          <w:b/>
          <w:smallCaps/>
          <w:sz w:val="20"/>
          <w:szCs w:val="20"/>
          <w:lang w:eastAsia="ru-RU"/>
        </w:rPr>
        <w:t>…...…………………………………………………………………………………..8</w:t>
      </w:r>
    </w:p>
    <w:p w:rsidR="00007BD1" w:rsidRPr="00007BD1" w:rsidRDefault="00007BD1" w:rsidP="00007BD1">
      <w:pPr>
        <w:tabs>
          <w:tab w:val="left" w:pos="257"/>
          <w:tab w:val="right" w:leader="dot" w:pos="9804"/>
        </w:tabs>
        <w:spacing w:after="0" w:line="360" w:lineRule="auto"/>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 7 </w:t>
      </w:r>
      <w:hyperlink w:anchor="bookmark14" w:tooltip="Current Document" w:history="1">
        <w:r w:rsidRPr="00007BD1">
          <w:rPr>
            <w:rFonts w:ascii="Times New Roman" w:eastAsia="Arial Unicode MS" w:hAnsi="Times New Roman" w:cs="Times New Roman"/>
            <w:b/>
            <w:bCs/>
            <w:sz w:val="20"/>
            <w:szCs w:val="20"/>
            <w:lang w:eastAsia="ru-RU"/>
          </w:rPr>
          <w:t>ПОДКЛЮЧЕНИЕ АППАРАТА К ДЫМОХОДУ……………………………………………………………….…….</w:t>
        </w:r>
      </w:hyperlink>
      <w:r w:rsidRPr="00007BD1">
        <w:rPr>
          <w:rFonts w:ascii="Times New Roman" w:eastAsia="Arial Unicode MS" w:hAnsi="Times New Roman" w:cs="Times New Roman"/>
          <w:b/>
          <w:bCs/>
          <w:sz w:val="20"/>
          <w:szCs w:val="20"/>
          <w:lang w:eastAsia="ru-RU"/>
        </w:rPr>
        <w:t>9</w:t>
      </w:r>
    </w:p>
    <w:p w:rsidR="00007BD1" w:rsidRPr="00007BD1" w:rsidRDefault="00007BD1" w:rsidP="00007BD1">
      <w:pPr>
        <w:tabs>
          <w:tab w:val="left" w:pos="142"/>
          <w:tab w:val="right" w:leader="dot" w:pos="9804"/>
        </w:tabs>
        <w:spacing w:after="0" w:line="360" w:lineRule="auto"/>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 8</w:t>
      </w:r>
      <w:r w:rsidRPr="00007BD1">
        <w:rPr>
          <w:rFonts w:ascii="yandex-sans" w:eastAsia="Times New Roman" w:hAnsi="yandex-sans" w:cs="Times New Roman"/>
          <w:b/>
          <w:bCs/>
          <w:sz w:val="20"/>
          <w:szCs w:val="20"/>
        </w:rPr>
        <w:t>ЭЛЕКТРИЧЕСКОЕ ПИТАНИЕ АППАРАТА</w:t>
      </w:r>
      <w:r w:rsidRPr="00007BD1">
        <w:rPr>
          <w:rFonts w:ascii="Times New Roman" w:eastAsia="Arial Unicode MS" w:hAnsi="Times New Roman" w:cs="Times New Roman"/>
          <w:b/>
          <w:bCs/>
          <w:sz w:val="20"/>
          <w:szCs w:val="20"/>
          <w:lang w:eastAsia="ru-RU"/>
        </w:rPr>
        <w:t>…………………………………………………………………………9</w:t>
      </w:r>
    </w:p>
    <w:p w:rsidR="00007BD1" w:rsidRPr="00007BD1" w:rsidRDefault="00007BD1" w:rsidP="00007BD1">
      <w:pPr>
        <w:tabs>
          <w:tab w:val="left" w:pos="300"/>
          <w:tab w:val="right" w:leader="dot" w:pos="9804"/>
        </w:tabs>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9 </w:t>
      </w:r>
      <w:hyperlink w:anchor="bookmark18" w:tooltip="Current Document" w:history="1">
        <w:r w:rsidRPr="00007BD1">
          <w:rPr>
            <w:rFonts w:ascii="Times New Roman" w:eastAsia="Arial Unicode MS" w:hAnsi="Times New Roman" w:cs="Times New Roman"/>
            <w:b/>
            <w:bCs/>
            <w:sz w:val="20"/>
            <w:szCs w:val="20"/>
            <w:lang w:eastAsia="ru-RU"/>
          </w:rPr>
          <w:t>ПРИСОЕДИНЕНИЕ К ГАЗОВОЙ МАГИСТРАЛИ………………………………………………………….………</w:t>
        </w:r>
      </w:hyperlink>
      <w:r w:rsidRPr="00007BD1">
        <w:rPr>
          <w:rFonts w:ascii="Times New Roman" w:eastAsia="Arial Unicode MS" w:hAnsi="Times New Roman" w:cs="Times New Roman"/>
          <w:b/>
          <w:bCs/>
          <w:sz w:val="20"/>
          <w:szCs w:val="20"/>
          <w:lang w:eastAsia="ru-RU"/>
        </w:rPr>
        <w:t>9</w:t>
      </w:r>
    </w:p>
    <w:p w:rsidR="00007BD1" w:rsidRPr="00007BD1" w:rsidRDefault="00007BD1" w:rsidP="00007BD1">
      <w:pPr>
        <w:tabs>
          <w:tab w:val="left" w:pos="353"/>
          <w:tab w:val="right" w:leader="dot" w:pos="9804"/>
        </w:tabs>
        <w:spacing w:after="0" w:line="360" w:lineRule="auto"/>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 9.1 ПЕРЕВОД НА СЖИЖЕННЫЙ ГАЗ………………………………………………………………………….………9</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fldChar w:fldCharType="end"/>
      </w:r>
      <w:r w:rsidRPr="00007BD1">
        <w:rPr>
          <w:rFonts w:ascii="Times New Roman" w:eastAsia="Arial Unicode MS" w:hAnsi="Times New Roman" w:cs="Times New Roman"/>
          <w:b/>
          <w:bCs/>
          <w:sz w:val="20"/>
          <w:szCs w:val="20"/>
          <w:lang w:eastAsia="ru-RU"/>
        </w:rPr>
        <w:t>10 ПОДКЛЮЧЕНИЕ К ВОДОПРОВОДНОЙ СЕТИ…….……………………………………………………………10</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11 СИСТЕМА БЕЗОПАСНОСТИ АППАРАТА……...……………………………………………………………….. 10</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12 ПРИНЦИП РАБОТЫ АППАРАТА…………………………………………………………………………………...11</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13 ВЫКЛЮЧЕНИЕ АППАРАТА………………………………………………………………………………………...11</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14 ТЕХНИЧЕСКОЕ ОБСЛУЖИВАНИЕ………………………………………………………………………………..11</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15  ВОЗМОЖНЫЕ НЕИСПРАВНОСТИ………………………………………………………………………………..12</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16 ДОПОЛНИТЕЛЬНАЯ ИНФОРМАЦИЯ ПО БЕЗОПАСНОСТИ, ХРАНЕНИЮ……………………………....13</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 xml:space="preserve">17 МОДЕЛИ </w:t>
      </w:r>
      <w:r w:rsidRPr="00007BD1">
        <w:rPr>
          <w:rFonts w:ascii="Times New Roman" w:eastAsia="Arial Unicode MS" w:hAnsi="Times New Roman" w:cs="Times New Roman"/>
          <w:b/>
          <w:bCs/>
          <w:sz w:val="20"/>
          <w:szCs w:val="20"/>
          <w:lang w:val="en-US" w:eastAsia="ru-RU"/>
        </w:rPr>
        <w:t>GENBERG</w:t>
      </w:r>
      <w:r w:rsidRPr="00007BD1">
        <w:rPr>
          <w:rFonts w:ascii="Times New Roman" w:eastAsia="Arial Unicode MS" w:hAnsi="Times New Roman" w:cs="Times New Roman"/>
          <w:b/>
          <w:bCs/>
          <w:sz w:val="20"/>
          <w:szCs w:val="20"/>
          <w:lang w:eastAsia="ru-RU"/>
        </w:rPr>
        <w:t xml:space="preserve"> 611.01 «</w:t>
      </w:r>
      <w:r w:rsidRPr="00007BD1">
        <w:rPr>
          <w:rFonts w:ascii="Times New Roman" w:eastAsia="Arial Unicode MS" w:hAnsi="Times New Roman" w:cs="Times New Roman"/>
          <w:b/>
          <w:bCs/>
          <w:sz w:val="20"/>
          <w:szCs w:val="20"/>
          <w:lang w:val="en-US" w:eastAsia="ru-RU"/>
        </w:rPr>
        <w:t>NEO</w:t>
      </w:r>
      <w:r w:rsidRPr="00007BD1">
        <w:rPr>
          <w:rFonts w:ascii="Times New Roman" w:eastAsia="Arial Unicode MS" w:hAnsi="Times New Roman" w:cs="Times New Roman"/>
          <w:b/>
          <w:bCs/>
          <w:sz w:val="20"/>
          <w:szCs w:val="20"/>
          <w:lang w:eastAsia="ru-RU"/>
        </w:rPr>
        <w:t>»,  614.01 «</w:t>
      </w:r>
      <w:r w:rsidRPr="00007BD1">
        <w:rPr>
          <w:rFonts w:ascii="Times New Roman" w:eastAsia="Arial Unicode MS" w:hAnsi="Times New Roman" w:cs="Times New Roman"/>
          <w:b/>
          <w:bCs/>
          <w:sz w:val="20"/>
          <w:szCs w:val="20"/>
          <w:lang w:val="en-US" w:eastAsia="ru-RU"/>
        </w:rPr>
        <w:t>NEO</w:t>
      </w:r>
      <w:r w:rsidRPr="00007BD1">
        <w:rPr>
          <w:rFonts w:ascii="Times New Roman" w:eastAsia="Arial Unicode MS" w:hAnsi="Times New Roman" w:cs="Times New Roman"/>
          <w:b/>
          <w:bCs/>
          <w:sz w:val="20"/>
          <w:szCs w:val="20"/>
          <w:lang w:eastAsia="ru-RU"/>
        </w:rPr>
        <w:t>»………………………………………………………………..14</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18 МОДЕЛИ</w:t>
      </w:r>
      <w:r w:rsidRPr="00007BD1">
        <w:rPr>
          <w:rFonts w:ascii="Times New Roman" w:eastAsia="Arial Unicode MS" w:hAnsi="Times New Roman" w:cs="Times New Roman"/>
          <w:b/>
          <w:bCs/>
          <w:sz w:val="20"/>
          <w:szCs w:val="20"/>
          <w:lang w:val="en-US" w:eastAsia="ru-RU"/>
        </w:rPr>
        <w:t>GENBERG</w:t>
      </w:r>
      <w:r w:rsidRPr="00007BD1">
        <w:rPr>
          <w:rFonts w:ascii="Times New Roman" w:eastAsia="Arial Unicode MS" w:hAnsi="Times New Roman" w:cs="Times New Roman"/>
          <w:b/>
          <w:bCs/>
          <w:sz w:val="20"/>
          <w:szCs w:val="20"/>
          <w:lang w:eastAsia="ru-RU"/>
        </w:rPr>
        <w:t xml:space="preserve"> 710.01 «</w:t>
      </w:r>
      <w:r w:rsidRPr="00007BD1">
        <w:rPr>
          <w:rFonts w:ascii="Times New Roman" w:eastAsia="Arial Unicode MS" w:hAnsi="Times New Roman" w:cs="Times New Roman"/>
          <w:b/>
          <w:bCs/>
          <w:sz w:val="20"/>
          <w:szCs w:val="20"/>
          <w:lang w:val="en-US" w:eastAsia="ru-RU"/>
        </w:rPr>
        <w:t>TURBOMAX</w:t>
      </w:r>
      <w:r w:rsidRPr="00007BD1">
        <w:rPr>
          <w:rFonts w:ascii="Times New Roman" w:eastAsia="Arial Unicode MS" w:hAnsi="Times New Roman" w:cs="Times New Roman"/>
          <w:b/>
          <w:bCs/>
          <w:sz w:val="20"/>
          <w:szCs w:val="20"/>
          <w:lang w:eastAsia="ru-RU"/>
        </w:rPr>
        <w:t>»………………………………………………………………….……...20</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19 ГАРАНТИЙНЫЕ ОБЯЗАТЕЛЬСТВА………………………………………………………………………….…….23</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20 ИНФОРМАЦИЯ О ПРЕДПРИЯТИИИ ЗГОТОВИТЕЛЕ...……………………………………………….……….23</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21 СВИДЕТЕЛЬСТВО О ПРИЕМКЕ…………………………………………………………………………….………24</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22 ОТМЕТКА ОБ УСТАНОВКЕ………………………………………………………………………………….………25</w:t>
      </w:r>
    </w:p>
    <w:p w:rsidR="00007BD1" w:rsidRPr="00007BD1" w:rsidRDefault="00007BD1" w:rsidP="00007BD1">
      <w:pPr>
        <w:spacing w:after="0" w:line="360" w:lineRule="auto"/>
        <w:ind w:left="60"/>
        <w:rPr>
          <w:rFonts w:ascii="Times New Roman" w:eastAsia="Arial Unicode MS" w:hAnsi="Times New Roman" w:cs="Times New Roman"/>
          <w:b/>
          <w:bCs/>
          <w:sz w:val="20"/>
          <w:szCs w:val="20"/>
          <w:lang w:eastAsia="ru-RU"/>
        </w:rPr>
      </w:pPr>
      <w:r w:rsidRPr="00007BD1">
        <w:rPr>
          <w:rFonts w:ascii="Times New Roman" w:eastAsia="Arial Unicode MS" w:hAnsi="Times New Roman" w:cs="Times New Roman"/>
          <w:b/>
          <w:bCs/>
          <w:sz w:val="20"/>
          <w:szCs w:val="20"/>
          <w:lang w:eastAsia="ru-RU"/>
        </w:rPr>
        <w:t>23 ТЕХНИЧЕСКОЕ ОБСЛУЖИВАНИЕ………………………………………………………………………………..25</w:t>
      </w:r>
    </w:p>
    <w:p w:rsidR="00007BD1" w:rsidRPr="00007BD1" w:rsidRDefault="00007BD1" w:rsidP="00007BD1">
      <w:pPr>
        <w:keepNext/>
        <w:keepLines/>
        <w:spacing w:after="65" w:line="320" w:lineRule="exact"/>
        <w:ind w:left="2300"/>
        <w:outlineLvl w:val="3"/>
        <w:rPr>
          <w:rFonts w:ascii="Times New Roman" w:eastAsia="Arial Unicode MS" w:hAnsi="Times New Roman" w:cs="Times New Roman"/>
          <w:b/>
          <w:bCs/>
          <w:spacing w:val="-10"/>
          <w:sz w:val="32"/>
          <w:szCs w:val="32"/>
          <w:lang w:eastAsia="ru-RU"/>
        </w:rPr>
      </w:pPr>
      <w:bookmarkStart w:id="2" w:name="bookmark5"/>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007BD1" w:rsidRPr="00007BD1" w:rsidTr="007C4A2A">
        <w:trPr>
          <w:trHeight w:val="1440"/>
        </w:trPr>
        <w:tc>
          <w:tcPr>
            <w:tcW w:w="10031" w:type="dxa"/>
          </w:tcPr>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highlight w:val="lightGray"/>
                <w:lang w:eastAsia="ru-RU"/>
              </w:rPr>
            </w:pPr>
            <w:r w:rsidRPr="00007BD1">
              <w:rPr>
                <w:rFonts w:ascii="yandex-sans" w:eastAsia="Times New Roman" w:hAnsi="yandex-sans" w:cs="Times New Roman"/>
                <w:color w:val="000000"/>
                <w:sz w:val="23"/>
                <w:szCs w:val="23"/>
                <w:highlight w:val="lightGray"/>
                <w:lang w:eastAsia="ru-RU"/>
              </w:rPr>
              <w:t>В тексте руководства используются следующие символы:</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highlight w:val="lightGray"/>
                <w:lang w:eastAsia="ru-RU"/>
              </w:rPr>
            </w:pPr>
            <w:r w:rsidRPr="00007BD1">
              <w:rPr>
                <w:rFonts w:ascii="Times New Roman" w:eastAsia="Calibri" w:hAnsi="Times New Roman" w:cs="Times New Roman"/>
                <w:color w:val="000000"/>
                <w:sz w:val="20"/>
                <w:szCs w:val="20"/>
                <w:highlight w:val="lightGray"/>
                <w:lang w:eastAsia="ru-RU"/>
              </w:rPr>
              <w:object w:dxaOrig="1920" w:dyaOrig="1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3.5pt" o:ole="">
                  <v:imagedata r:id="rId7" o:title=""/>
                </v:shape>
                <o:OLEObject Type="Embed" ProgID="PBrush" ShapeID="_x0000_i1025" DrawAspect="Content" ObjectID="_1759817987" r:id="rId8"/>
              </w:object>
            </w:r>
            <w:r w:rsidRPr="00007BD1">
              <w:rPr>
                <w:rFonts w:ascii="yandex-sans" w:eastAsia="Times New Roman" w:hAnsi="yandex-sans" w:cs="Times New Roman"/>
                <w:b/>
                <w:color w:val="000000"/>
                <w:sz w:val="23"/>
                <w:szCs w:val="23"/>
                <w:highlight w:val="lightGray"/>
                <w:lang w:eastAsia="ru-RU"/>
              </w:rPr>
              <w:t>ВНИМАНИЕ</w:t>
            </w:r>
            <w:r w:rsidRPr="00007BD1">
              <w:rPr>
                <w:rFonts w:ascii="yandex-sans" w:eastAsia="Times New Roman" w:hAnsi="yandex-sans" w:cs="Times New Roman"/>
                <w:color w:val="000000"/>
                <w:sz w:val="23"/>
                <w:szCs w:val="23"/>
                <w:highlight w:val="lightGray"/>
                <w:lang w:eastAsia="ru-RU"/>
              </w:rPr>
              <w:t xml:space="preserve"> = действия, которые требуют повышенного внимания и соответствующей подготовки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Calibri" w:eastAsia="Calibri" w:hAnsi="Calibri" w:cs="Arial Unicode MS"/>
                <w:color w:val="000000"/>
                <w:highlight w:val="lightGray"/>
                <w:lang w:eastAsia="ru-RU"/>
              </w:rPr>
              <w:object w:dxaOrig="1905" w:dyaOrig="1935">
                <v:shape id="_x0000_i1026" type="#_x0000_t75" style="width:13.5pt;height:13.5pt" o:ole="">
                  <v:imagedata r:id="rId9" o:title=""/>
                </v:shape>
                <o:OLEObject Type="Embed" ProgID="PBrush" ShapeID="_x0000_i1026" DrawAspect="Content" ObjectID="_1759817988" r:id="rId10"/>
              </w:object>
            </w:r>
            <w:r w:rsidRPr="00007BD1">
              <w:rPr>
                <w:rFonts w:ascii="yandex-sans" w:eastAsia="Times New Roman" w:hAnsi="yandex-sans" w:cs="Times New Roman"/>
                <w:b/>
                <w:color w:val="000000"/>
                <w:sz w:val="23"/>
                <w:szCs w:val="23"/>
                <w:highlight w:val="lightGray"/>
                <w:lang w:eastAsia="ru-RU"/>
              </w:rPr>
              <w:t>ЗАПРЕЩЕНО</w:t>
            </w:r>
            <w:r w:rsidRPr="00007BD1">
              <w:rPr>
                <w:rFonts w:ascii="yandex-sans" w:eastAsia="Times New Roman" w:hAnsi="yandex-sans" w:cs="Times New Roman"/>
                <w:color w:val="000000"/>
                <w:sz w:val="23"/>
                <w:szCs w:val="23"/>
                <w:highlight w:val="lightGray"/>
                <w:lang w:eastAsia="ru-RU"/>
              </w:rPr>
              <w:t xml:space="preserve"> = действия, которые </w:t>
            </w:r>
            <w:r w:rsidRPr="00007BD1">
              <w:rPr>
                <w:rFonts w:ascii="yandex-sans" w:eastAsia="Times New Roman" w:hAnsi="yandex-sans" w:cs="Times New Roman"/>
                <w:b/>
                <w:color w:val="000000"/>
                <w:sz w:val="23"/>
                <w:szCs w:val="23"/>
                <w:highlight w:val="lightGray"/>
                <w:u w:val="single"/>
                <w:lang w:eastAsia="ru-RU"/>
              </w:rPr>
              <w:t xml:space="preserve">НЕЛЬЗЯ ВЫПОЛНЯТЬ </w:t>
            </w:r>
            <w:r w:rsidRPr="00007BD1">
              <w:rPr>
                <w:rFonts w:ascii="yandex-sans" w:eastAsia="Times New Roman" w:hAnsi="yandex-sans" w:cs="Times New Roman"/>
                <w:color w:val="000000"/>
                <w:sz w:val="23"/>
                <w:szCs w:val="23"/>
                <w:highlight w:val="lightGray"/>
                <w:lang w:eastAsia="ru-RU"/>
              </w:rPr>
              <w:t>ни в коем случае</w:t>
            </w:r>
          </w:p>
        </w:tc>
      </w:tr>
    </w:tbl>
    <w:p w:rsidR="00007BD1" w:rsidRPr="00007BD1" w:rsidRDefault="00007BD1" w:rsidP="00007BD1">
      <w:pPr>
        <w:keepNext/>
        <w:keepLines/>
        <w:spacing w:after="65" w:line="320" w:lineRule="exact"/>
        <w:ind w:left="2300"/>
        <w:outlineLvl w:val="3"/>
        <w:rPr>
          <w:rFonts w:ascii="Times New Roman" w:eastAsia="Arial Unicode MS" w:hAnsi="Times New Roman" w:cs="Times New Roman"/>
          <w:b/>
          <w:bCs/>
          <w:spacing w:val="-10"/>
          <w:sz w:val="32"/>
          <w:szCs w:val="32"/>
          <w:lang w:eastAsia="ru-RU"/>
        </w:rPr>
      </w:pPr>
    </w:p>
    <w:p w:rsidR="00007BD1" w:rsidRPr="00007BD1" w:rsidRDefault="00007BD1" w:rsidP="00007BD1">
      <w:pPr>
        <w:keepNext/>
        <w:keepLines/>
        <w:spacing w:after="65" w:line="320" w:lineRule="exact"/>
        <w:ind w:left="2300"/>
        <w:outlineLvl w:val="3"/>
        <w:rPr>
          <w:rFonts w:ascii="Times New Roman" w:eastAsia="Arial Unicode MS" w:hAnsi="Times New Roman" w:cs="Times New Roman"/>
          <w:b/>
          <w:bCs/>
          <w:spacing w:val="-10"/>
          <w:sz w:val="32"/>
          <w:szCs w:val="32"/>
          <w:lang w:eastAsia="ru-RU"/>
        </w:rPr>
      </w:pPr>
    </w:p>
    <w:p w:rsidR="00007BD1" w:rsidRPr="00007BD1" w:rsidRDefault="00007BD1" w:rsidP="00007BD1">
      <w:pPr>
        <w:keepNext/>
        <w:keepLines/>
        <w:spacing w:after="65" w:line="320" w:lineRule="exact"/>
        <w:ind w:left="2300"/>
        <w:outlineLvl w:val="3"/>
        <w:rPr>
          <w:rFonts w:ascii="Times New Roman" w:eastAsia="Arial Unicode MS" w:hAnsi="Times New Roman" w:cs="Times New Roman"/>
          <w:b/>
          <w:bCs/>
          <w:spacing w:val="-10"/>
          <w:sz w:val="32"/>
          <w:szCs w:val="32"/>
          <w:lang w:eastAsia="ru-RU"/>
        </w:rPr>
      </w:pPr>
    </w:p>
    <w:p w:rsidR="00007BD1" w:rsidRPr="00007BD1" w:rsidRDefault="00007BD1" w:rsidP="00007BD1">
      <w:pPr>
        <w:keepNext/>
        <w:keepLines/>
        <w:spacing w:after="65" w:line="320" w:lineRule="exact"/>
        <w:ind w:left="2300"/>
        <w:outlineLvl w:val="3"/>
        <w:rPr>
          <w:rFonts w:ascii="Times New Roman" w:eastAsia="Arial Unicode MS" w:hAnsi="Times New Roman" w:cs="Times New Roman"/>
          <w:b/>
          <w:bCs/>
          <w:spacing w:val="-10"/>
          <w:sz w:val="32"/>
          <w:szCs w:val="32"/>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232" w:line="260" w:lineRule="exact"/>
        <w:rPr>
          <w:rFonts w:ascii="Times New Roman" w:eastAsia="Arial Unicode MS" w:hAnsi="Times New Roman" w:cs="Times New Roman"/>
          <w:b/>
          <w:bCs/>
          <w:spacing w:val="-10"/>
          <w:sz w:val="32"/>
          <w:szCs w:val="32"/>
          <w:lang w:eastAsia="ru-RU"/>
        </w:rPr>
      </w:pPr>
      <w:bookmarkStart w:id="3" w:name="bookmark6"/>
      <w:bookmarkEnd w:id="2"/>
    </w:p>
    <w:p w:rsidR="00007BD1" w:rsidRPr="00007BD1" w:rsidRDefault="00007BD1" w:rsidP="00007BD1">
      <w:pPr>
        <w:spacing w:after="232" w:line="260" w:lineRule="exact"/>
        <w:rPr>
          <w:rFonts w:ascii="Times New Roman" w:eastAsia="Arial Unicode MS" w:hAnsi="Times New Roman" w:cs="Times New Roman"/>
          <w:b/>
          <w:bCs/>
          <w:spacing w:val="-10"/>
          <w:sz w:val="32"/>
          <w:szCs w:val="32"/>
          <w:lang w:eastAsia="ru-RU"/>
        </w:rPr>
      </w:pPr>
    </w:p>
    <w:p w:rsidR="00007BD1" w:rsidRPr="00007BD1" w:rsidRDefault="00007BD1" w:rsidP="00007BD1">
      <w:pPr>
        <w:spacing w:after="232" w:line="260" w:lineRule="exact"/>
        <w:rPr>
          <w:rFonts w:ascii="Times New Roman" w:eastAsia="Arial Unicode MS" w:hAnsi="Times New Roman" w:cs="Times New Roman"/>
          <w:b/>
          <w:bCs/>
          <w:spacing w:val="-10"/>
          <w:sz w:val="32"/>
          <w:szCs w:val="32"/>
          <w:lang w:eastAsia="ru-RU"/>
        </w:rPr>
      </w:pPr>
    </w:p>
    <w:p w:rsidR="00007BD1" w:rsidRPr="00007BD1" w:rsidRDefault="00007BD1" w:rsidP="00007BD1">
      <w:pPr>
        <w:spacing w:after="232" w:line="260" w:lineRule="exact"/>
        <w:rPr>
          <w:rFonts w:ascii="Times New Roman" w:eastAsia="Arial Unicode MS" w:hAnsi="Times New Roman" w:cs="Times New Roman"/>
          <w:b/>
          <w:bCs/>
          <w:spacing w:val="-10"/>
          <w:sz w:val="32"/>
          <w:szCs w:val="32"/>
          <w:lang w:eastAsia="ru-RU"/>
        </w:rPr>
      </w:pPr>
    </w:p>
    <w:p w:rsidR="00007BD1" w:rsidRPr="00007BD1" w:rsidRDefault="00007BD1" w:rsidP="00007BD1">
      <w:pPr>
        <w:spacing w:after="232" w:line="260" w:lineRule="exact"/>
        <w:rPr>
          <w:rFonts w:ascii="Times New Roman" w:eastAsia="Arial Unicode MS" w:hAnsi="Times New Roman" w:cs="Times New Roman"/>
          <w:b/>
          <w:bCs/>
          <w:spacing w:val="-10"/>
          <w:sz w:val="32"/>
          <w:szCs w:val="32"/>
          <w:lang w:eastAsia="ru-RU"/>
        </w:rPr>
      </w:pPr>
    </w:p>
    <w:p w:rsidR="00007BD1" w:rsidRPr="00007BD1" w:rsidRDefault="00007BD1" w:rsidP="00007BD1">
      <w:pPr>
        <w:spacing w:after="232" w:line="260" w:lineRule="exact"/>
        <w:rPr>
          <w:rFonts w:ascii="Times New Roman" w:eastAsia="Arial Unicode MS" w:hAnsi="Times New Roman" w:cs="Times New Roman"/>
          <w:b/>
          <w:bCs/>
          <w:spacing w:val="-10"/>
          <w:sz w:val="32"/>
          <w:szCs w:val="32"/>
          <w:lang w:eastAsia="ru-RU"/>
        </w:rPr>
      </w:pPr>
    </w:p>
    <w:tbl>
      <w:tblPr>
        <w:tblpPr w:leftFromText="180" w:rightFromText="180" w:vertAnchor="text" w:horzAnchor="margin" w:tblpXSpec="center" w:tblpY="188"/>
        <w:tblW w:w="10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47"/>
        <w:gridCol w:w="5513"/>
      </w:tblGrid>
      <w:tr w:rsidR="00007BD1" w:rsidRPr="00007BD1" w:rsidTr="007C4A2A">
        <w:trPr>
          <w:trHeight w:val="15073"/>
        </w:trPr>
        <w:tc>
          <w:tcPr>
            <w:tcW w:w="5447" w:type="dxa"/>
          </w:tcPr>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lang w:eastAsia="ru-RU"/>
              </w:rPr>
            </w:pPr>
            <w:r w:rsidRPr="00007BD1">
              <w:rPr>
                <w:rFonts w:ascii="Times New Roman" w:eastAsia="Times New Roman" w:hAnsi="Times New Roman" w:cs="Times New Roman"/>
                <w:b/>
                <w:color w:val="000000"/>
                <w:sz w:val="20"/>
                <w:szCs w:val="20"/>
                <w:u w:val="single"/>
                <w:lang w:eastAsia="ru-RU"/>
              </w:rPr>
              <w:lastRenderedPageBreak/>
              <w:t>1.ОБЩИЕ ПРАВИЛА ТЕХНИКИ БЕЗОПАСНОСТИ</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Times New Roman" w:hAnsi="Times New Roman" w:cs="Times New Roman"/>
                <w:color w:val="000000"/>
                <w:sz w:val="20"/>
                <w:szCs w:val="20"/>
                <w:lang w:eastAsia="ru-RU"/>
              </w:rPr>
              <w:t>Настоящее руководство должно храниться вместе с изделием, чтобы к нему имели доступ пользователи водонагревателя, а также специалисты, осуществляющие установку и сервисное обслуживание. В случае передачи водонагревателя другому лицу, настоящее руководство должно быть передано вместе с ним новому владельцу, для изучения и возможности ознакомления специалистов с необходимой информацией.</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r w:rsidRPr="00007BD1">
              <w:rPr>
                <w:rFonts w:ascii="Times New Roman" w:eastAsia="Arial Unicode MS" w:hAnsi="Times New Roman" w:cs="Times New Roman"/>
                <w:color w:val="000000"/>
                <w:sz w:val="20"/>
                <w:szCs w:val="20"/>
                <w:lang w:eastAsia="ru-RU"/>
              </w:rPr>
              <w:object w:dxaOrig="1920" w:dyaOrig="1710">
                <v:shape id="_x0000_i1027" type="#_x0000_t75" style="width:14.25pt;height:13.5pt" o:ole="">
                  <v:imagedata r:id="rId7" o:title=""/>
                </v:shape>
                <o:OLEObject Type="Embed" ProgID="PBrush" ShapeID="_x0000_i1027" DrawAspect="Content" ObjectID="_1759817989" r:id="rId11"/>
              </w:object>
            </w:r>
            <w:r w:rsidRPr="00007BD1">
              <w:rPr>
                <w:rFonts w:ascii="Times New Roman" w:eastAsia="Times New Roman" w:hAnsi="Times New Roman" w:cs="Times New Roman"/>
                <w:b/>
                <w:color w:val="000000"/>
                <w:sz w:val="20"/>
                <w:szCs w:val="20"/>
                <w:lang w:eastAsia="ru-RU"/>
              </w:rPr>
              <w:t>Монтаж водонагревателя, а также любые работы по ремонту и обслуживанию должны производиться квалифицированными специалистами, аттестованными на работу с данным оборудованием.</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r w:rsidRPr="00007BD1">
              <w:rPr>
                <w:rFonts w:ascii="Times New Roman" w:eastAsia="Arial Unicode MS" w:hAnsi="Times New Roman" w:cs="Times New Roman"/>
                <w:color w:val="000000"/>
                <w:sz w:val="20"/>
                <w:szCs w:val="20"/>
                <w:lang w:eastAsia="ru-RU"/>
              </w:rPr>
              <w:object w:dxaOrig="1920" w:dyaOrig="1710">
                <v:shape id="_x0000_i1028" type="#_x0000_t75" style="width:14.25pt;height:13.5pt" o:ole="">
                  <v:imagedata r:id="rId7" o:title=""/>
                </v:shape>
                <o:OLEObject Type="Embed" ProgID="PBrush" ShapeID="_x0000_i1028" DrawAspect="Content" ObjectID="_1759817990" r:id="rId12"/>
              </w:object>
            </w:r>
            <w:r w:rsidRPr="00007BD1">
              <w:rPr>
                <w:rFonts w:ascii="Times New Roman" w:eastAsia="Times New Roman" w:hAnsi="Times New Roman" w:cs="Times New Roman"/>
                <w:b/>
                <w:color w:val="000000"/>
                <w:sz w:val="20"/>
                <w:szCs w:val="20"/>
                <w:lang w:eastAsia="ru-RU"/>
              </w:rPr>
              <w:t>Запрещается использовать изделие не по назначению! Производитель снимает с себя всякую ответственность за нанесенный людям, животным или предметам ущерб, вызванный допущенными при монтаже и техническом обслуживании ошибками или при использовании его не по назначению.</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themeColor="text1"/>
                <w:sz w:val="20"/>
                <w:szCs w:val="20"/>
                <w:lang w:eastAsia="ru-RU"/>
              </w:rPr>
            </w:pPr>
            <w:r w:rsidRPr="00007BD1">
              <w:rPr>
                <w:rFonts w:ascii="Times New Roman" w:eastAsia="Arial Unicode MS" w:hAnsi="Times New Roman" w:cs="Times New Roman"/>
                <w:color w:val="000000"/>
                <w:sz w:val="20"/>
                <w:szCs w:val="20"/>
                <w:lang w:eastAsia="ru-RU"/>
              </w:rPr>
              <w:object w:dxaOrig="1920" w:dyaOrig="1710">
                <v:shape id="_x0000_i1029" type="#_x0000_t75" style="width:14.25pt;height:13.5pt" o:ole="">
                  <v:imagedata r:id="rId7" o:title=""/>
                </v:shape>
                <o:OLEObject Type="Embed" ProgID="PBrush" ShapeID="_x0000_i1029" DrawAspect="Content" ObjectID="_1759817991" r:id="rId13"/>
              </w:object>
            </w:r>
            <w:r w:rsidRPr="00007BD1">
              <w:rPr>
                <w:rFonts w:ascii="Times New Roman" w:eastAsia="Times New Roman" w:hAnsi="Times New Roman" w:cs="Times New Roman"/>
                <w:b/>
                <w:color w:val="000000" w:themeColor="text1"/>
                <w:sz w:val="20"/>
                <w:szCs w:val="20"/>
                <w:lang w:eastAsia="ru-RU"/>
              </w:rPr>
              <w:t>Запрещено вносить изменения в конструкцию  водонагревателя и электрическую схему на протяжении всего срока службы изделия, это может быть опасно!</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themeColor="text1"/>
                <w:sz w:val="20"/>
                <w:szCs w:val="20"/>
                <w:lang w:eastAsia="ru-RU"/>
              </w:rPr>
            </w:pPr>
            <w:r w:rsidRPr="00007BD1">
              <w:rPr>
                <w:rFonts w:ascii="Times New Roman" w:eastAsia="Times New Roman" w:hAnsi="Times New Roman" w:cs="Times New Roman"/>
                <w:color w:val="000000" w:themeColor="text1"/>
                <w:sz w:val="20"/>
                <w:szCs w:val="20"/>
                <w:lang w:eastAsia="ru-RU"/>
              </w:rPr>
              <w:t>Водонагреватель предназначен для нагрева воды хозяйственно- бытового назначения, поэтому он должен быть подключен к сети ГВС в соответствие с его характеристиками и мощностью.</w:t>
            </w:r>
          </w:p>
          <w:p w:rsidR="00007BD1" w:rsidRPr="00007BD1" w:rsidRDefault="00007BD1" w:rsidP="00007BD1">
            <w:pPr>
              <w:shd w:val="clear" w:color="auto" w:fill="FFFFFF"/>
              <w:spacing w:after="0" w:line="240" w:lineRule="auto"/>
              <w:rPr>
                <w:rFonts w:ascii="Times New Roman" w:eastAsia="Arial Unicode MS"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r w:rsidRPr="00007BD1">
              <w:rPr>
                <w:rFonts w:ascii="Times New Roman" w:eastAsia="Arial Unicode MS" w:hAnsi="Times New Roman" w:cs="Times New Roman"/>
                <w:color w:val="000000"/>
                <w:sz w:val="20"/>
                <w:szCs w:val="20"/>
                <w:lang w:eastAsia="ru-RU"/>
              </w:rPr>
              <w:object w:dxaOrig="1920" w:dyaOrig="1710">
                <v:shape id="_x0000_i1030" type="#_x0000_t75" style="width:14.25pt;height:13.5pt" o:ole="">
                  <v:imagedata r:id="rId7" o:title=""/>
                </v:shape>
                <o:OLEObject Type="Embed" ProgID="PBrush" ShapeID="_x0000_i1030" DrawAspect="Content" ObjectID="_1759817992" r:id="rId14"/>
              </w:object>
            </w:r>
            <w:r w:rsidRPr="00007BD1">
              <w:rPr>
                <w:rFonts w:ascii="Times New Roman" w:eastAsia="Times New Roman" w:hAnsi="Times New Roman" w:cs="Times New Roman"/>
                <w:b/>
                <w:color w:val="000000"/>
                <w:sz w:val="20"/>
                <w:szCs w:val="20"/>
                <w:lang w:eastAsia="ru-RU"/>
              </w:rPr>
              <w:t>При обнаружении утечки воды перекройте подачу воды и немедленно обратитесь в сервисную организацию!</w:t>
            </w:r>
          </w:p>
          <w:p w:rsidR="00007BD1" w:rsidRPr="00007BD1" w:rsidRDefault="00007BD1" w:rsidP="00007BD1">
            <w:pPr>
              <w:shd w:val="clear" w:color="auto" w:fill="FFFFFF"/>
              <w:spacing w:after="0" w:line="240" w:lineRule="auto"/>
              <w:rPr>
                <w:rFonts w:ascii="Times New Roman" w:eastAsia="Arial Unicode MS" w:hAnsi="Times New Roman" w:cs="Times New Roman"/>
                <w:color w:val="000000"/>
                <w:sz w:val="20"/>
                <w:szCs w:val="20"/>
                <w:lang w:eastAsia="ru-RU"/>
              </w:rPr>
            </w:pPr>
            <w:r w:rsidRPr="00007BD1">
              <w:rPr>
                <w:rFonts w:ascii="Times New Roman" w:eastAsia="Times New Roman" w:hAnsi="Times New Roman" w:cs="Times New Roman"/>
                <w:color w:val="000000" w:themeColor="text1"/>
                <w:sz w:val="20"/>
                <w:szCs w:val="20"/>
                <w:lang w:eastAsia="ru-RU"/>
              </w:rPr>
              <w:t>При длительном перерыве в эксплуатации перекройте подачу газа. Если есть опасность замерзания, слейте воду из водонагревателя согласно инструкции.</w:t>
            </w:r>
          </w:p>
          <w:p w:rsidR="00007BD1" w:rsidRPr="00007BD1" w:rsidRDefault="00007BD1" w:rsidP="00007BD1">
            <w:pPr>
              <w:shd w:val="clear" w:color="auto" w:fill="FFFFFF"/>
              <w:spacing w:after="0" w:line="240" w:lineRule="auto"/>
              <w:rPr>
                <w:rFonts w:ascii="Times New Roman" w:eastAsia="Arial Unicode MS"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FF0000"/>
                <w:sz w:val="20"/>
                <w:szCs w:val="20"/>
                <w:lang w:eastAsia="ru-RU"/>
              </w:rPr>
            </w:pPr>
            <w:r w:rsidRPr="00007BD1">
              <w:rPr>
                <w:rFonts w:ascii="Times New Roman" w:eastAsia="Arial Unicode MS" w:hAnsi="Times New Roman" w:cs="Times New Roman"/>
                <w:color w:val="000000"/>
                <w:sz w:val="20"/>
                <w:szCs w:val="20"/>
                <w:lang w:eastAsia="ru-RU"/>
              </w:rPr>
              <w:object w:dxaOrig="1920" w:dyaOrig="1710">
                <v:shape id="_x0000_i1031" type="#_x0000_t75" style="width:14.25pt;height:13.5pt" o:ole="">
                  <v:imagedata r:id="rId7" o:title=""/>
                </v:shape>
                <o:OLEObject Type="Embed" ProgID="PBrush" ShapeID="_x0000_i1031" DrawAspect="Content" ObjectID="_1759817993" r:id="rId15"/>
              </w:object>
            </w:r>
            <w:r w:rsidRPr="00007BD1">
              <w:rPr>
                <w:rFonts w:ascii="Times New Roman" w:eastAsia="Times New Roman" w:hAnsi="Times New Roman" w:cs="Times New Roman"/>
                <w:b/>
                <w:color w:val="000000" w:themeColor="text1"/>
                <w:sz w:val="20"/>
                <w:szCs w:val="20"/>
                <w:lang w:eastAsia="ru-RU"/>
              </w:rPr>
              <w:t>В случае появления неисправности, отключите водонагреватель и не пытайтесь его ремонтировать самостоятельно, или пробовать изменить что-либо в конструкции!</w:t>
            </w:r>
          </w:p>
          <w:p w:rsidR="00007BD1" w:rsidRPr="00007BD1" w:rsidRDefault="00007BD1" w:rsidP="00007BD1">
            <w:pPr>
              <w:shd w:val="clear" w:color="auto" w:fill="FFFFFF"/>
              <w:spacing w:after="0" w:line="240" w:lineRule="auto"/>
              <w:rPr>
                <w:rFonts w:ascii="Times New Roman" w:eastAsia="Arial Unicode MS"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Arial Unicode MS" w:hAnsi="Times New Roman" w:cs="Times New Roman"/>
                <w:color w:val="000000"/>
                <w:sz w:val="20"/>
                <w:szCs w:val="20"/>
                <w:lang w:eastAsia="ru-RU"/>
              </w:rPr>
              <w:object w:dxaOrig="1920" w:dyaOrig="1710">
                <v:shape id="_x0000_i1032" type="#_x0000_t75" style="width:14.25pt;height:13.5pt" o:ole="">
                  <v:imagedata r:id="rId7" o:title=""/>
                </v:shape>
                <o:OLEObject Type="Embed" ProgID="PBrush" ShapeID="_x0000_i1032" DrawAspect="Content" ObjectID="_1759817994" r:id="rId16"/>
              </w:object>
            </w:r>
            <w:r w:rsidRPr="00007BD1">
              <w:rPr>
                <w:rFonts w:ascii="Times New Roman" w:eastAsia="Times New Roman" w:hAnsi="Times New Roman" w:cs="Times New Roman"/>
                <w:b/>
                <w:color w:val="000000"/>
                <w:sz w:val="20"/>
                <w:szCs w:val="20"/>
                <w:lang w:eastAsia="ru-RU"/>
              </w:rPr>
              <w:t>Необходимо проводить техническое обслуживание водонагревателя, по крайней мере, один раз в год.</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r w:rsidRPr="00007BD1">
              <w:rPr>
                <w:rFonts w:ascii="Arial Unicode MS" w:eastAsia="Arial Unicode MS" w:hAnsi="Arial Unicode MS" w:cs="Arial Unicode MS"/>
                <w:color w:val="000000"/>
                <w:sz w:val="24"/>
                <w:szCs w:val="24"/>
                <w:lang w:eastAsia="ru-RU"/>
              </w:rPr>
              <w:object w:dxaOrig="1920" w:dyaOrig="1710">
                <v:shape id="_x0000_i1033" type="#_x0000_t75" style="width:14.25pt;height:13.5pt" o:ole="">
                  <v:imagedata r:id="rId7" o:title=""/>
                </v:shape>
                <o:OLEObject Type="Embed" ProgID="PBrush" ShapeID="_x0000_i1033" DrawAspect="Content" ObjectID="_1759817995" r:id="rId17"/>
              </w:object>
            </w:r>
            <w:r w:rsidRPr="00007BD1">
              <w:rPr>
                <w:rFonts w:ascii="Times New Roman" w:eastAsia="Times New Roman" w:hAnsi="Times New Roman" w:cs="Times New Roman"/>
                <w:b/>
                <w:color w:val="000000"/>
                <w:sz w:val="20"/>
                <w:szCs w:val="20"/>
                <w:lang w:eastAsia="ru-RU"/>
              </w:rPr>
              <w:t>Упаковочный материал должен быть сразу же утилизирован во избежание нежелательных последствий с его использованием не по назначению, не разрешайте его брать детям и животным!</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themeColor="text1"/>
                <w:sz w:val="20"/>
                <w:szCs w:val="20"/>
                <w:lang w:eastAsia="ru-RU"/>
              </w:rPr>
            </w:pPr>
            <w:r w:rsidRPr="00007BD1">
              <w:rPr>
                <w:rFonts w:ascii="Arial Unicode MS" w:eastAsia="Arial Unicode MS" w:hAnsi="Arial Unicode MS" w:cs="Arial Unicode MS"/>
                <w:color w:val="000000"/>
                <w:sz w:val="24"/>
                <w:szCs w:val="24"/>
                <w:lang w:eastAsia="ru-RU"/>
              </w:rPr>
              <w:object w:dxaOrig="1920" w:dyaOrig="1710">
                <v:shape id="_x0000_i1034" type="#_x0000_t75" style="width:14.25pt;height:13.5pt" o:ole="">
                  <v:imagedata r:id="rId7" o:title=""/>
                </v:shape>
                <o:OLEObject Type="Embed" ProgID="PBrush" ShapeID="_x0000_i1034" DrawAspect="Content" ObjectID="_1759817996" r:id="rId18"/>
              </w:object>
            </w:r>
            <w:r w:rsidRPr="00007BD1">
              <w:rPr>
                <w:rFonts w:ascii="Times New Roman" w:eastAsia="Times New Roman" w:hAnsi="Times New Roman" w:cs="Times New Roman"/>
                <w:b/>
                <w:color w:val="000000" w:themeColor="text1"/>
                <w:sz w:val="20"/>
                <w:szCs w:val="20"/>
                <w:lang w:eastAsia="ru-RU"/>
              </w:rPr>
              <w:t>В помещении, где используется газовый водонагреватель с открытой камерой сгорания необходимо предусмотреть хорошую циркуляцию воздуха, вентиляция должна работать исправно! Также необходимо учитывать расход воздуха для горения газа, при этом система вентиляции не должна допускать разрежения внутри помещения, влияющего на работу дымоудаления от теплогенераторов.</w:t>
            </w:r>
          </w:p>
          <w:p w:rsidR="00007BD1" w:rsidRPr="00007BD1" w:rsidRDefault="00007BD1" w:rsidP="00007BD1">
            <w:pPr>
              <w:spacing w:after="0" w:line="240" w:lineRule="auto"/>
              <w:ind w:left="-567"/>
              <w:rPr>
                <w:rFonts w:ascii="Arial Unicode MS" w:eastAsia="Arial Unicode MS" w:hAnsi="Arial Unicode MS" w:cs="Arial Unicode MS"/>
                <w:color w:val="000000"/>
                <w:sz w:val="24"/>
                <w:szCs w:val="24"/>
                <w:lang w:eastAsia="ru-RU"/>
              </w:rPr>
            </w:pPr>
          </w:p>
        </w:tc>
        <w:tc>
          <w:tcPr>
            <w:tcW w:w="5513" w:type="dxa"/>
          </w:tcPr>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lang w:eastAsia="ru-RU"/>
              </w:rPr>
            </w:pPr>
            <w:r w:rsidRPr="00007BD1">
              <w:rPr>
                <w:rFonts w:ascii="Times New Roman" w:eastAsia="Times New Roman" w:hAnsi="Times New Roman" w:cs="Times New Roman"/>
                <w:b/>
                <w:color w:val="000000"/>
                <w:sz w:val="20"/>
                <w:szCs w:val="20"/>
                <w:u w:val="single"/>
                <w:lang w:eastAsia="ru-RU"/>
              </w:rPr>
              <w:t>Эксплуатация водонагревателя требует соблюдения основных правил безопасности, а именно:</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r w:rsidRPr="00007BD1">
              <w:rPr>
                <w:rFonts w:ascii="Arial Unicode MS" w:eastAsia="Arial Unicode MS" w:hAnsi="Arial Unicode MS" w:cs="Arial Unicode MS"/>
                <w:color w:val="000000"/>
                <w:sz w:val="24"/>
                <w:szCs w:val="24"/>
                <w:lang w:eastAsia="ru-RU"/>
              </w:rPr>
              <w:object w:dxaOrig="1905" w:dyaOrig="1935">
                <v:shape id="_x0000_i1035" type="#_x0000_t75" style="width:13.5pt;height:13.5pt" o:ole="">
                  <v:imagedata r:id="rId9" o:title=""/>
                </v:shape>
                <o:OLEObject Type="Embed" ProgID="PBrush" ShapeID="_x0000_i1035" DrawAspect="Content" ObjectID="_1759817997" r:id="rId19"/>
              </w:object>
            </w:r>
            <w:r w:rsidRPr="00007BD1">
              <w:rPr>
                <w:rFonts w:ascii="Times New Roman" w:eastAsia="Times New Roman" w:hAnsi="Times New Roman" w:cs="Times New Roman"/>
                <w:b/>
                <w:color w:val="000000"/>
                <w:sz w:val="20"/>
                <w:szCs w:val="20"/>
                <w:lang w:eastAsia="ru-RU"/>
              </w:rPr>
              <w:t>Запрещается использовать водонагреватель не по назначению!</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themeColor="text1"/>
                <w:sz w:val="20"/>
                <w:szCs w:val="20"/>
                <w:lang w:eastAsia="ru-RU"/>
              </w:rPr>
            </w:pPr>
            <w:r w:rsidRPr="00007BD1">
              <w:rPr>
                <w:rFonts w:ascii="Arial Unicode MS" w:eastAsia="Arial Unicode MS" w:hAnsi="Arial Unicode MS" w:cs="Arial Unicode MS"/>
                <w:color w:val="000000"/>
                <w:sz w:val="24"/>
                <w:szCs w:val="24"/>
                <w:lang w:eastAsia="ru-RU"/>
              </w:rPr>
              <w:object w:dxaOrig="1905" w:dyaOrig="1935">
                <v:shape id="_x0000_i1036" type="#_x0000_t75" style="width:13.5pt;height:13.5pt" o:ole="">
                  <v:imagedata r:id="rId9" o:title=""/>
                </v:shape>
                <o:OLEObject Type="Embed" ProgID="PBrush" ShapeID="_x0000_i1036" DrawAspect="Content" ObjectID="_1759817998" r:id="rId20"/>
              </w:object>
            </w:r>
            <w:r w:rsidRPr="00007BD1">
              <w:rPr>
                <w:rFonts w:ascii="Times New Roman" w:eastAsia="Times New Roman" w:hAnsi="Times New Roman" w:cs="Times New Roman"/>
                <w:b/>
                <w:color w:val="000000" w:themeColor="text1"/>
                <w:sz w:val="20"/>
                <w:szCs w:val="20"/>
                <w:lang w:eastAsia="ru-RU"/>
              </w:rPr>
              <w:t>Строго запрещается закрывать посторонними предметами- тряпками, бумагой или прочими вентиляционные решётки на корпусе устройства! Вентиляционное отверстие в помещении, в котором установлено изделие, должно работать исправно, запрещается его закрывать!</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themeColor="text1"/>
                <w:sz w:val="20"/>
                <w:szCs w:val="20"/>
                <w:lang w:eastAsia="ru-RU"/>
              </w:rPr>
            </w:pPr>
            <w:r w:rsidRPr="00007BD1">
              <w:rPr>
                <w:rFonts w:ascii="Arial Unicode MS" w:eastAsia="Arial Unicode MS" w:hAnsi="Arial Unicode MS" w:cs="Arial Unicode MS"/>
                <w:color w:val="000000"/>
                <w:sz w:val="24"/>
                <w:szCs w:val="24"/>
                <w:lang w:eastAsia="ru-RU"/>
              </w:rPr>
              <w:object w:dxaOrig="1905" w:dyaOrig="1935">
                <v:shape id="_x0000_i1037" type="#_x0000_t75" style="width:13.5pt;height:13.5pt" o:ole="">
                  <v:imagedata r:id="rId9" o:title=""/>
                </v:shape>
                <o:OLEObject Type="Embed" ProgID="PBrush" ShapeID="_x0000_i1037" DrawAspect="Content" ObjectID="_1759817999" r:id="rId21"/>
              </w:object>
            </w:r>
            <w:r w:rsidRPr="00007BD1">
              <w:rPr>
                <w:rFonts w:ascii="Times New Roman" w:eastAsia="Times New Roman" w:hAnsi="Times New Roman" w:cs="Times New Roman"/>
                <w:b/>
                <w:color w:val="000000" w:themeColor="text1"/>
                <w:sz w:val="20"/>
                <w:szCs w:val="20"/>
                <w:lang w:eastAsia="ru-RU"/>
              </w:rPr>
              <w:t>Если вы почувствовали запах газа, не включайте никакие электроприборы, телефон и прочие электронные устройства! Откройте окна, чтобы проветрить помещение и закройте центральный газовый</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themeColor="text1"/>
                <w:sz w:val="20"/>
                <w:szCs w:val="20"/>
                <w:lang w:eastAsia="ru-RU"/>
              </w:rPr>
            </w:pPr>
            <w:r w:rsidRPr="00007BD1">
              <w:rPr>
                <w:rFonts w:ascii="Times New Roman" w:eastAsia="Times New Roman" w:hAnsi="Times New Roman" w:cs="Times New Roman"/>
                <w:b/>
                <w:color w:val="000000" w:themeColor="text1"/>
                <w:sz w:val="20"/>
                <w:szCs w:val="20"/>
                <w:lang w:eastAsia="ru-RU"/>
              </w:rPr>
              <w:t>кран.</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r w:rsidRPr="00007BD1">
              <w:rPr>
                <w:rFonts w:ascii="Arial Unicode MS" w:eastAsia="Arial Unicode MS" w:hAnsi="Arial Unicode MS" w:cs="Arial Unicode MS"/>
                <w:color w:val="000000"/>
                <w:sz w:val="24"/>
                <w:szCs w:val="24"/>
                <w:lang w:eastAsia="ru-RU"/>
              </w:rPr>
              <w:object w:dxaOrig="1905" w:dyaOrig="1935">
                <v:shape id="_x0000_i1038" type="#_x0000_t75" style="width:13.5pt;height:13.5pt" o:ole="">
                  <v:imagedata r:id="rId9" o:title=""/>
                </v:shape>
                <o:OLEObject Type="Embed" ProgID="PBrush" ShapeID="_x0000_i1038" DrawAspect="Content" ObjectID="_1759818000" r:id="rId22"/>
              </w:object>
            </w:r>
            <w:r w:rsidRPr="00007BD1">
              <w:rPr>
                <w:rFonts w:ascii="Times New Roman" w:eastAsia="Times New Roman" w:hAnsi="Times New Roman" w:cs="Times New Roman"/>
                <w:b/>
                <w:color w:val="000000"/>
                <w:sz w:val="20"/>
                <w:szCs w:val="20"/>
                <w:lang w:eastAsia="ru-RU"/>
              </w:rPr>
              <w:t>Нельзя ставить посторонние предметы на водонагреватель!</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themeColor="text1"/>
                <w:sz w:val="20"/>
                <w:szCs w:val="20"/>
                <w:lang w:eastAsia="ru-RU"/>
              </w:rPr>
            </w:pPr>
            <w:r w:rsidRPr="00007BD1">
              <w:rPr>
                <w:rFonts w:ascii="Arial Unicode MS" w:eastAsia="Arial Unicode MS" w:hAnsi="Arial Unicode MS" w:cs="Arial Unicode MS"/>
                <w:color w:val="000000"/>
                <w:sz w:val="24"/>
                <w:szCs w:val="24"/>
                <w:lang w:eastAsia="ru-RU"/>
              </w:rPr>
              <w:object w:dxaOrig="1905" w:dyaOrig="1935">
                <v:shape id="_x0000_i1039" type="#_x0000_t75" style="width:13.5pt;height:13.5pt" o:ole="">
                  <v:imagedata r:id="rId9" o:title=""/>
                </v:shape>
                <o:OLEObject Type="Embed" ProgID="PBrush" ShapeID="_x0000_i1039" DrawAspect="Content" ObjectID="_1759818001" r:id="rId23"/>
              </w:object>
            </w:r>
            <w:r w:rsidRPr="00007BD1">
              <w:rPr>
                <w:rFonts w:ascii="Times New Roman" w:eastAsia="Times New Roman" w:hAnsi="Times New Roman" w:cs="Times New Roman"/>
                <w:b/>
                <w:color w:val="000000" w:themeColor="text1"/>
                <w:sz w:val="20"/>
                <w:szCs w:val="20"/>
                <w:lang w:eastAsia="ru-RU"/>
              </w:rPr>
              <w:t>Нельзя использовать и располагать вблизи устройства легковоспламеняющиеся вещества! Запрещено хранить огнеопасные предметы в помещении, где установлен водонагреватель!</w:t>
            </w:r>
          </w:p>
          <w:p w:rsidR="00007BD1" w:rsidRPr="00007BD1" w:rsidRDefault="00007BD1" w:rsidP="00007BD1">
            <w:pPr>
              <w:shd w:val="clear" w:color="auto" w:fill="FFFFFF"/>
              <w:spacing w:after="0" w:line="240" w:lineRule="auto"/>
              <w:rPr>
                <w:rFonts w:ascii="Times New Roman" w:eastAsia="Times New Roman" w:hAnsi="Times New Roman" w:cs="Times New Roman"/>
                <w:color w:val="FF0000"/>
                <w:sz w:val="20"/>
                <w:szCs w:val="20"/>
                <w:lang w:eastAsia="ru-RU"/>
              </w:rPr>
            </w:pPr>
            <w:r w:rsidRPr="00007BD1">
              <w:rPr>
                <w:rFonts w:ascii="Arial Unicode MS" w:eastAsia="Arial Unicode MS" w:hAnsi="Arial Unicode MS" w:cs="Arial Unicode MS"/>
                <w:color w:val="000000"/>
                <w:sz w:val="24"/>
                <w:szCs w:val="24"/>
                <w:lang w:eastAsia="ru-RU"/>
              </w:rPr>
              <w:object w:dxaOrig="1905" w:dyaOrig="1935">
                <v:shape id="_x0000_i1040" type="#_x0000_t75" style="width:13.5pt;height:13.5pt" o:ole="">
                  <v:imagedata r:id="rId9" o:title=""/>
                </v:shape>
                <o:OLEObject Type="Embed" ProgID="PBrush" ShapeID="_x0000_i1040" DrawAspect="Content" ObjectID="_1759818002" r:id="rId24"/>
              </w:object>
            </w:r>
            <w:r w:rsidRPr="00007BD1">
              <w:rPr>
                <w:rFonts w:ascii="Times New Roman" w:eastAsia="Times New Roman" w:hAnsi="Times New Roman" w:cs="Times New Roman"/>
                <w:b/>
                <w:color w:val="000000" w:themeColor="text1"/>
                <w:sz w:val="20"/>
                <w:szCs w:val="20"/>
                <w:lang w:eastAsia="ru-RU"/>
              </w:rPr>
              <w:t>Запрещена эксплуатация водонагревателя детьми и людьми без навыков пользования!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Arial Unicode MS" w:eastAsia="Arial Unicode MS" w:hAnsi="Arial Unicode MS" w:cs="Arial Unicode MS"/>
                <w:color w:val="000000"/>
                <w:sz w:val="24"/>
                <w:szCs w:val="24"/>
                <w:lang w:eastAsia="ru-RU"/>
              </w:rPr>
              <w:object w:dxaOrig="1905" w:dyaOrig="1935">
                <v:shape id="_x0000_i1041" type="#_x0000_t75" style="width:13.5pt;height:13.5pt" o:ole="">
                  <v:imagedata r:id="rId9" o:title=""/>
                </v:shape>
                <o:OLEObject Type="Embed" ProgID="PBrush" ShapeID="_x0000_i1041" DrawAspect="Content" ObjectID="_1759818003" r:id="rId25"/>
              </w:object>
            </w:r>
            <w:r w:rsidRPr="00007BD1">
              <w:rPr>
                <w:rFonts w:ascii="Times New Roman" w:eastAsia="Times New Roman" w:hAnsi="Times New Roman" w:cs="Times New Roman"/>
                <w:color w:val="000000"/>
                <w:sz w:val="20"/>
                <w:szCs w:val="20"/>
                <w:lang w:eastAsia="ru-RU"/>
              </w:rPr>
              <w:t>Запрещается хранить водонагреватели при температуре окружающего воздуха ниже 0°С.</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Times New Roman" w:hAnsi="Times New Roman" w:cs="Times New Roman"/>
                <w:color w:val="000000" w:themeColor="text1"/>
                <w:sz w:val="20"/>
                <w:szCs w:val="20"/>
                <w:lang w:eastAsia="ru-RU"/>
              </w:rPr>
              <w:t>Необходимо содержать водонагреватель в чистом виде.</w:t>
            </w:r>
            <w:r w:rsidRPr="00007BD1">
              <w:rPr>
                <w:rFonts w:ascii="Times New Roman" w:eastAsia="Times New Roman" w:hAnsi="Times New Roman" w:cs="Times New Roman"/>
                <w:color w:val="000000"/>
                <w:sz w:val="20"/>
                <w:szCs w:val="20"/>
                <w:lang w:eastAsia="ru-RU"/>
              </w:rPr>
              <w:t xml:space="preserve"> При эксплуатации водонагревателя следует учесть, что:</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Times New Roman" w:hAnsi="Times New Roman" w:cs="Times New Roman"/>
                <w:color w:val="000000"/>
                <w:sz w:val="20"/>
                <w:szCs w:val="20"/>
                <w:lang w:eastAsia="ru-RU"/>
              </w:rPr>
              <w:t>-периодическая чистка внешней поверхности водой с</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Times New Roman" w:hAnsi="Times New Roman" w:cs="Times New Roman"/>
                <w:color w:val="000000"/>
                <w:sz w:val="20"/>
                <w:szCs w:val="20"/>
                <w:lang w:eastAsia="ru-RU"/>
              </w:rPr>
              <w:t>мылом не только улучшает внешний вид, но и защищает</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Times New Roman" w:hAnsi="Times New Roman" w:cs="Times New Roman"/>
                <w:color w:val="000000"/>
                <w:sz w:val="20"/>
                <w:szCs w:val="20"/>
                <w:lang w:eastAsia="ru-RU"/>
              </w:rPr>
              <w:t>его панели от коррозии, продлевая его срок службы;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Times New Roman" w:hAnsi="Times New Roman" w:cs="Times New Roman"/>
                <w:color w:val="000000"/>
                <w:sz w:val="20"/>
                <w:szCs w:val="20"/>
                <w:lang w:eastAsia="ru-RU"/>
              </w:rPr>
              <w:t>-не используйте порошки и абразивную губку</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Times New Roman" w:hAnsi="Times New Roman" w:cs="Times New Roman"/>
                <w:color w:val="000000"/>
                <w:sz w:val="20"/>
                <w:szCs w:val="20"/>
                <w:lang w:eastAsia="ru-RU"/>
              </w:rPr>
              <w:t>-не очищайте водонагреватель и его части легковоспламеняющимися веществами (растворитель, бензин, спирт, керосин и т.д.)!</w:t>
            </w: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tc>
      </w:tr>
    </w:tbl>
    <w:p w:rsidR="00007BD1" w:rsidRPr="00007BD1" w:rsidRDefault="00007BD1" w:rsidP="00007BD1">
      <w:pPr>
        <w:spacing w:after="232" w:line="260" w:lineRule="exact"/>
        <w:rPr>
          <w:rFonts w:ascii="Times New Roman" w:eastAsia="Arial Unicode MS" w:hAnsi="Times New Roman" w:cs="Times New Roman"/>
          <w:b/>
          <w:bCs/>
          <w:sz w:val="26"/>
          <w:szCs w:val="26"/>
          <w:lang w:eastAsia="ru-RU"/>
        </w:rPr>
      </w:pPr>
    </w:p>
    <w:tbl>
      <w:tblPr>
        <w:tblW w:w="1088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1"/>
      </w:tblGrid>
      <w:tr w:rsidR="00007BD1" w:rsidRPr="00007BD1" w:rsidTr="007C4A2A">
        <w:trPr>
          <w:trHeight w:val="4374"/>
        </w:trPr>
        <w:tc>
          <w:tcPr>
            <w:tcW w:w="10881" w:type="dxa"/>
          </w:tcPr>
          <w:p w:rsidR="00007BD1" w:rsidRPr="00007BD1" w:rsidRDefault="00007BD1" w:rsidP="00007BD1">
            <w:pPr>
              <w:spacing w:after="232" w:line="260" w:lineRule="exact"/>
              <w:rPr>
                <w:rFonts w:ascii="Times New Roman" w:eastAsia="Calibri" w:hAnsi="Times New Roman" w:cs="Times New Roman"/>
                <w:b/>
                <w:bCs/>
                <w:sz w:val="20"/>
                <w:szCs w:val="20"/>
                <w:u w:val="single"/>
                <w:lang w:eastAsia="ru-RU"/>
              </w:rPr>
            </w:pPr>
            <w:r w:rsidRPr="00007BD1">
              <w:rPr>
                <w:rFonts w:ascii="Times New Roman" w:eastAsia="Calibri" w:hAnsi="Times New Roman" w:cs="Times New Roman"/>
                <w:b/>
                <w:bCs/>
                <w:sz w:val="20"/>
                <w:szCs w:val="20"/>
                <w:u w:val="single"/>
                <w:lang w:eastAsia="ru-RU"/>
              </w:rPr>
              <w:lastRenderedPageBreak/>
              <w:t>2. ОБЩИЕ УКАЗАНИЯ</w:t>
            </w:r>
          </w:p>
          <w:p w:rsidR="00007BD1" w:rsidRPr="00007BD1" w:rsidRDefault="00007BD1" w:rsidP="00007BD1">
            <w:pPr>
              <w:spacing w:after="232" w:line="260" w:lineRule="exact"/>
              <w:rPr>
                <w:rFonts w:ascii="Times New Roman" w:eastAsia="Calibri" w:hAnsi="Times New Roman" w:cs="Times New Roman"/>
                <w:b/>
                <w:bCs/>
                <w:sz w:val="20"/>
                <w:szCs w:val="20"/>
                <w:lang w:eastAsia="ru-RU"/>
              </w:rPr>
            </w:pPr>
            <w:r w:rsidRPr="00007BD1">
              <w:rPr>
                <w:rFonts w:ascii="Times New Roman" w:eastAsia="Calibri" w:hAnsi="Times New Roman" w:cs="Times New Roman"/>
                <w:b/>
                <w:bCs/>
                <w:sz w:val="20"/>
                <w:szCs w:val="20"/>
                <w:lang w:eastAsia="ru-RU"/>
              </w:rPr>
              <w:t xml:space="preserve">Аппарат водонагревательный проточный газовый бытовой </w:t>
            </w:r>
            <w:r w:rsidRPr="00007BD1">
              <w:rPr>
                <w:rFonts w:ascii="Times New Roman" w:eastAsia="Calibri" w:hAnsi="Times New Roman" w:cs="Times New Roman"/>
                <w:bCs/>
                <w:sz w:val="20"/>
                <w:szCs w:val="20"/>
                <w:lang w:eastAsia="ru-RU"/>
              </w:rPr>
              <w:t>«</w:t>
            </w:r>
            <w:r w:rsidRPr="00007BD1">
              <w:rPr>
                <w:rFonts w:ascii="Times New Roman" w:eastAsia="Calibri" w:hAnsi="Times New Roman" w:cs="Times New Roman"/>
                <w:b/>
                <w:sz w:val="20"/>
                <w:szCs w:val="20"/>
                <w:lang w:val="en-US" w:eastAsia="ru-RU"/>
              </w:rPr>
              <w:t>GENBERG</w:t>
            </w:r>
            <w:r w:rsidRPr="00007BD1">
              <w:rPr>
                <w:rFonts w:ascii="Times New Roman" w:eastAsia="Calibri" w:hAnsi="Times New Roman" w:cs="Times New Roman"/>
                <w:b/>
                <w:sz w:val="20"/>
                <w:szCs w:val="20"/>
                <w:lang w:eastAsia="ru-RU"/>
              </w:rPr>
              <w:t>»</w:t>
            </w:r>
            <w:r w:rsidRPr="00007BD1">
              <w:rPr>
                <w:rFonts w:ascii="Times New Roman" w:eastAsia="Calibri" w:hAnsi="Times New Roman" w:cs="Times New Roman"/>
                <w:bCs/>
                <w:sz w:val="20"/>
                <w:szCs w:val="20"/>
                <w:lang w:eastAsia="ru-RU"/>
              </w:rPr>
              <w:t>,</w:t>
            </w:r>
            <w:r w:rsidRPr="00007BD1">
              <w:rPr>
                <w:rFonts w:ascii="Times New Roman" w:eastAsia="Calibri" w:hAnsi="Times New Roman" w:cs="Times New Roman"/>
                <w:b/>
                <w:bCs/>
                <w:sz w:val="20"/>
                <w:szCs w:val="20"/>
                <w:lang w:eastAsia="ru-RU"/>
              </w:rPr>
              <w:t xml:space="preserve"> именуемый в дальнейшем «водонагреватель» или «аппарат», предназначен для нагревания воды, используемой в санитарных и гигиенических целях (мытье посуды, стирка, купание) в квартирах, коттеджах, дачных домах.</w:t>
            </w:r>
          </w:p>
          <w:p w:rsidR="00007BD1" w:rsidRPr="00007BD1" w:rsidRDefault="00007BD1" w:rsidP="00007BD1">
            <w:pPr>
              <w:spacing w:after="0" w:line="283" w:lineRule="exact"/>
              <w:ind w:left="80" w:right="1800"/>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Аппарат предназначен для работы на природном газе по ГОСТ 5542-2022 и сжиженный газ по ГОСТ 20448-2018.</w:t>
            </w:r>
          </w:p>
          <w:p w:rsidR="00007BD1" w:rsidRPr="00007BD1" w:rsidRDefault="00007BD1" w:rsidP="00007BD1">
            <w:pPr>
              <w:spacing w:after="240" w:line="276" w:lineRule="auto"/>
              <w:ind w:left="720" w:right="20"/>
              <w:rPr>
                <w:rFonts w:ascii="Times New Roman" w:eastAsia="Calibri" w:hAnsi="Times New Roman" w:cs="Times New Roman"/>
                <w:b/>
                <w:iCs/>
                <w:sz w:val="20"/>
                <w:szCs w:val="20"/>
                <w:lang w:eastAsia="ru-RU"/>
              </w:rPr>
            </w:pPr>
            <w:r w:rsidRPr="00007BD1">
              <w:rPr>
                <w:rFonts w:ascii="Times New Roman" w:eastAsia="Calibri" w:hAnsi="Times New Roman" w:cs="Times New Roman"/>
                <w:b/>
                <w:iCs/>
                <w:sz w:val="20"/>
                <w:szCs w:val="20"/>
                <w:lang w:eastAsia="ru-RU"/>
              </w:rPr>
              <w:t>Установка аппарата, инструктаж владельца о принципах действия и правилах эксплуатации аппарата, техническое обслуживание должны производиться эксплуатационной организацией газового хозяйства или организациями, имеющими лицензию на данный вид деятельности и аттестованными на проведение газовых работ!</w:t>
            </w:r>
          </w:p>
          <w:p w:rsidR="00007BD1" w:rsidRPr="00007BD1" w:rsidRDefault="00007BD1" w:rsidP="00007BD1">
            <w:pPr>
              <w:spacing w:after="240" w:line="276" w:lineRule="auto"/>
              <w:ind w:left="720" w:right="20"/>
              <w:rPr>
                <w:rFonts w:ascii="Times New Roman" w:eastAsia="Calibri" w:hAnsi="Times New Roman" w:cs="Times New Roman"/>
                <w:iCs/>
                <w:sz w:val="20"/>
                <w:szCs w:val="20"/>
                <w:lang w:eastAsia="ru-RU"/>
              </w:rPr>
            </w:pPr>
            <w:r w:rsidRPr="00007BD1">
              <w:rPr>
                <w:rFonts w:ascii="Times New Roman" w:eastAsia="Calibri" w:hAnsi="Times New Roman" w:cs="Times New Roman"/>
                <w:iCs/>
                <w:sz w:val="20"/>
                <w:szCs w:val="20"/>
                <w:lang w:eastAsia="ru-RU"/>
              </w:rPr>
              <w:t>Проверка и очистка дымохода, ремонт и наблюдение за системой водопроводных коммуникаций проводятся владельцем аппарата или домоуправлением. Ответственность за безопасную эксплуатацию аппарата и за содержание его в надлежащем состоянии несет его владелец.</w:t>
            </w:r>
          </w:p>
        </w:tc>
      </w:tr>
    </w:tbl>
    <w:bookmarkEnd w:id="3"/>
    <w:p w:rsidR="00007BD1" w:rsidRPr="00007BD1" w:rsidRDefault="00007BD1" w:rsidP="00007BD1">
      <w:pPr>
        <w:spacing w:after="232" w:line="260" w:lineRule="exact"/>
        <w:rPr>
          <w:rFonts w:ascii="Times New Roman" w:eastAsia="Arial Unicode MS" w:hAnsi="Times New Roman" w:cs="Times New Roman"/>
          <w:b/>
          <w:bCs/>
          <w:i/>
          <w:sz w:val="20"/>
          <w:szCs w:val="20"/>
          <w:lang w:eastAsia="ru-RU"/>
        </w:rPr>
      </w:pPr>
      <w:r w:rsidRPr="00007BD1">
        <w:rPr>
          <w:rFonts w:ascii="Times New Roman" w:eastAsia="Arial Unicode MS" w:hAnsi="Times New Roman" w:cs="Times New Roman"/>
          <w:b/>
          <w:bCs/>
          <w:sz w:val="20"/>
          <w:szCs w:val="20"/>
          <w:lang w:eastAsia="ru-RU"/>
        </w:rPr>
        <w:t xml:space="preserve">3. </w:t>
      </w:r>
      <w:r w:rsidRPr="00007BD1">
        <w:rPr>
          <w:rFonts w:ascii="Times New Roman" w:eastAsia="Arial Unicode MS" w:hAnsi="Times New Roman" w:cs="Times New Roman"/>
          <w:b/>
          <w:bCs/>
          <w:sz w:val="20"/>
          <w:szCs w:val="20"/>
          <w:u w:val="single"/>
          <w:lang w:eastAsia="ru-RU"/>
        </w:rPr>
        <w:t>ТЕХНИЧЕСКИЕ ХАРАКТЕРИСТИКИ.</w:t>
      </w:r>
      <w:r w:rsidRPr="00007BD1">
        <w:rPr>
          <w:rFonts w:ascii="Times New Roman" w:eastAsia="Arial Unicode MS" w:hAnsi="Times New Roman" w:cs="Times New Roman"/>
          <w:i/>
          <w:iCs/>
          <w:sz w:val="20"/>
          <w:szCs w:val="20"/>
          <w:lang w:eastAsia="ru-RU"/>
        </w:rPr>
        <w:t>Таблица 1</w:t>
      </w:r>
    </w:p>
    <w:tbl>
      <w:tblPr>
        <w:tblW w:w="10718" w:type="dxa"/>
        <w:tblInd w:w="-176" w:type="dxa"/>
        <w:tblLook w:val="04A0" w:firstRow="1" w:lastRow="0" w:firstColumn="1" w:lastColumn="0" w:noHBand="0" w:noVBand="1"/>
      </w:tblPr>
      <w:tblGrid>
        <w:gridCol w:w="2803"/>
        <w:gridCol w:w="1025"/>
        <w:gridCol w:w="1134"/>
        <w:gridCol w:w="992"/>
        <w:gridCol w:w="284"/>
        <w:gridCol w:w="1117"/>
        <w:gridCol w:w="992"/>
        <w:gridCol w:w="993"/>
        <w:gridCol w:w="1378"/>
      </w:tblGrid>
      <w:tr w:rsidR="00007BD1" w:rsidRPr="00007BD1" w:rsidTr="007C4A2A">
        <w:trPr>
          <w:trHeight w:val="660"/>
        </w:trPr>
        <w:tc>
          <w:tcPr>
            <w:tcW w:w="2803" w:type="dxa"/>
            <w:tcBorders>
              <w:top w:val="single" w:sz="8" w:space="0" w:color="auto"/>
              <w:left w:val="single" w:sz="8" w:space="0" w:color="auto"/>
              <w:bottom w:val="single" w:sz="8" w:space="0" w:color="auto"/>
              <w:right w:val="single" w:sz="8" w:space="0" w:color="auto"/>
            </w:tcBorders>
            <w:shd w:val="clear" w:color="000000" w:fill="FFFFFF"/>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Параметры</w:t>
            </w:r>
          </w:p>
        </w:tc>
        <w:tc>
          <w:tcPr>
            <w:tcW w:w="1025" w:type="dxa"/>
            <w:tcBorders>
              <w:top w:val="single" w:sz="8" w:space="0" w:color="auto"/>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G 105.01</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p>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G 108.01</w:t>
            </w:r>
          </w:p>
        </w:tc>
        <w:tc>
          <w:tcPr>
            <w:tcW w:w="1276" w:type="dxa"/>
            <w:gridSpan w:val="2"/>
            <w:tcBorders>
              <w:top w:val="single" w:sz="8" w:space="0" w:color="auto"/>
              <w:left w:val="single" w:sz="4" w:space="0" w:color="auto"/>
              <w:bottom w:val="single" w:sz="8" w:space="0" w:color="auto"/>
              <w:right w:val="single" w:sz="4" w:space="0" w:color="auto"/>
            </w:tcBorders>
            <w:shd w:val="clear" w:color="auto" w:fill="auto"/>
            <w:vAlign w:val="bottom"/>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G 110.01 ЕСО       G 210.01 ЕСО</w:t>
            </w:r>
          </w:p>
        </w:tc>
        <w:tc>
          <w:tcPr>
            <w:tcW w:w="1117" w:type="dxa"/>
            <w:tcBorders>
              <w:top w:val="single" w:sz="8" w:space="0" w:color="auto"/>
              <w:left w:val="nil"/>
              <w:bottom w:val="single" w:sz="8" w:space="0" w:color="auto"/>
              <w:right w:val="single" w:sz="4" w:space="0" w:color="auto"/>
            </w:tcBorders>
            <w:shd w:val="clear" w:color="auto" w:fill="auto"/>
            <w:vAlign w:val="bottom"/>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G 110.01                           G 210.01</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G 310.01</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G 311.01</w:t>
            </w:r>
          </w:p>
        </w:tc>
        <w:tc>
          <w:tcPr>
            <w:tcW w:w="1378" w:type="dxa"/>
            <w:tcBorders>
              <w:top w:val="single" w:sz="8" w:space="0" w:color="auto"/>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G 410.01</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3.1 Номинальная тепловая мощность, кВт</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10</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p w:rsidR="00007BD1" w:rsidRPr="00007BD1" w:rsidRDefault="00007BD1" w:rsidP="00007BD1">
            <w:pPr>
              <w:spacing w:after="0" w:line="36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18</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20</w:t>
            </w:r>
          </w:p>
        </w:tc>
        <w:tc>
          <w:tcPr>
            <w:tcW w:w="1117"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20</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20</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22</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20</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3.2 Теплопроизводительность, кВт</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36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16</w:t>
            </w:r>
          </w:p>
        </w:tc>
        <w:tc>
          <w:tcPr>
            <w:tcW w:w="1276" w:type="dxa"/>
            <w:gridSpan w:val="2"/>
            <w:tcBorders>
              <w:top w:val="nil"/>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18</w:t>
            </w:r>
          </w:p>
        </w:tc>
        <w:tc>
          <w:tcPr>
            <w:tcW w:w="1117"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18</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18,2</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21,6</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18</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3.3 КПД,% не менее</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84</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94</w:t>
            </w:r>
          </w:p>
        </w:tc>
        <w:tc>
          <w:tcPr>
            <w:tcW w:w="43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96</w:t>
            </w:r>
          </w:p>
        </w:tc>
        <w:tc>
          <w:tcPr>
            <w:tcW w:w="1378" w:type="dxa"/>
            <w:tcBorders>
              <w:top w:val="single" w:sz="4" w:space="0" w:color="auto"/>
              <w:left w:val="nil"/>
              <w:bottom w:val="single" w:sz="4" w:space="0" w:color="auto"/>
              <w:right w:val="single" w:sz="4" w:space="0" w:color="auto"/>
            </w:tcBorders>
            <w:shd w:val="clear" w:color="auto" w:fill="auto"/>
            <w:vAlign w:val="center"/>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97</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3.4 Номинальное давление газа, Па (мм вод.ст.):</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 </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 </w:t>
            </w:r>
          </w:p>
        </w:tc>
        <w:tc>
          <w:tcPr>
            <w:tcW w:w="1401" w:type="dxa"/>
            <w:gridSpan w:val="2"/>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 </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 </w:t>
            </w:r>
          </w:p>
        </w:tc>
      </w:tr>
      <w:tr w:rsidR="00007BD1" w:rsidRPr="00007BD1" w:rsidTr="007C4A2A">
        <w:trPr>
          <w:trHeight w:val="300"/>
        </w:trPr>
        <w:tc>
          <w:tcPr>
            <w:tcW w:w="2803" w:type="dxa"/>
            <w:vMerge w:val="restart"/>
            <w:tcBorders>
              <w:top w:val="nil"/>
              <w:left w:val="single" w:sz="8" w:space="0" w:color="auto"/>
              <w:bottom w:val="single" w:sz="4" w:space="0" w:color="auto"/>
              <w:right w:val="single" w:sz="8" w:space="0" w:color="auto"/>
            </w:tcBorders>
            <w:shd w:val="clear" w:color="000000" w:fill="FFFFFF"/>
            <w:vAlign w:val="center"/>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-природного</w:t>
            </w:r>
          </w:p>
        </w:tc>
        <w:tc>
          <w:tcPr>
            <w:tcW w:w="1025"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p>
        </w:tc>
        <w:tc>
          <w:tcPr>
            <w:tcW w:w="68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1274(130)</w:t>
            </w:r>
          </w:p>
        </w:tc>
      </w:tr>
      <w:tr w:rsidR="00007BD1" w:rsidRPr="00007BD1" w:rsidTr="007C4A2A">
        <w:trPr>
          <w:trHeight w:val="300"/>
        </w:trPr>
        <w:tc>
          <w:tcPr>
            <w:tcW w:w="2803" w:type="dxa"/>
            <w:vMerge/>
            <w:tcBorders>
              <w:top w:val="nil"/>
              <w:left w:val="single" w:sz="8" w:space="0" w:color="auto"/>
              <w:bottom w:val="single" w:sz="4" w:space="0" w:color="auto"/>
              <w:right w:val="single" w:sz="8" w:space="0" w:color="auto"/>
            </w:tcBorders>
            <w:vAlign w:val="center"/>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p>
        </w:tc>
        <w:tc>
          <w:tcPr>
            <w:tcW w:w="1025"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p>
        </w:tc>
        <w:tc>
          <w:tcPr>
            <w:tcW w:w="68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1960(200)</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-сжиженного</w:t>
            </w:r>
          </w:p>
        </w:tc>
        <w:tc>
          <w:tcPr>
            <w:tcW w:w="1025"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p>
        </w:tc>
        <w:tc>
          <w:tcPr>
            <w:tcW w:w="68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b/>
                <w:bCs/>
                <w:color w:val="000000"/>
                <w:sz w:val="16"/>
                <w:szCs w:val="16"/>
                <w:lang w:eastAsia="ru-RU"/>
              </w:rPr>
            </w:pPr>
            <w:r w:rsidRPr="00007BD1">
              <w:rPr>
                <w:rFonts w:ascii="Times New Roman" w:eastAsia="Times New Roman" w:hAnsi="Times New Roman" w:cs="Times New Roman"/>
                <w:b/>
                <w:bCs/>
                <w:color w:val="000000"/>
                <w:sz w:val="16"/>
                <w:szCs w:val="16"/>
                <w:lang w:eastAsia="ru-RU"/>
              </w:rPr>
              <w:t>2940(300)</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3.5 Номинальный расход газа, мЗ/час</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0,61</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1,15</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1,21</w:t>
            </w:r>
          </w:p>
        </w:tc>
        <w:tc>
          <w:tcPr>
            <w:tcW w:w="1401" w:type="dxa"/>
            <w:gridSpan w:val="2"/>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w:t>
            </w:r>
            <w:r w:rsidRPr="00007BD1">
              <w:rPr>
                <w:rFonts w:ascii="Times New Roman" w:eastAsia="Times New Roman" w:hAnsi="Times New Roman" w:cs="Times New Roman"/>
                <w:color w:val="000000"/>
                <w:sz w:val="16"/>
                <w:szCs w:val="16"/>
                <w:lang w:val="en-US" w:eastAsia="ru-RU"/>
              </w:rPr>
              <w:t>,</w:t>
            </w:r>
            <w:r w:rsidRPr="00007BD1">
              <w:rPr>
                <w:rFonts w:ascii="Times New Roman" w:eastAsia="Times New Roman" w:hAnsi="Times New Roman" w:cs="Times New Roman"/>
                <w:color w:val="000000"/>
                <w:sz w:val="16"/>
                <w:szCs w:val="16"/>
                <w:lang w:eastAsia="ru-RU"/>
              </w:rPr>
              <w:t>21</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1,23</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1,57 </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1,21</w:t>
            </w:r>
          </w:p>
        </w:tc>
      </w:tr>
      <w:tr w:rsidR="00007BD1" w:rsidRPr="00007BD1" w:rsidTr="007C4A2A">
        <w:trPr>
          <w:trHeight w:val="45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3.6 Давление подводимой воды для нормальной работы аппарата, кПа</w:t>
            </w:r>
          </w:p>
        </w:tc>
        <w:tc>
          <w:tcPr>
            <w:tcW w:w="1025"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sz w:val="16"/>
                <w:szCs w:val="16"/>
                <w:lang w:eastAsia="ru-RU"/>
              </w:rPr>
            </w:pPr>
          </w:p>
        </w:tc>
        <w:tc>
          <w:tcPr>
            <w:tcW w:w="68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sz w:val="16"/>
                <w:szCs w:val="16"/>
                <w:lang w:eastAsia="ru-RU"/>
              </w:rPr>
            </w:pPr>
            <w:r w:rsidRPr="00007BD1">
              <w:rPr>
                <w:rFonts w:ascii="Times New Roman" w:eastAsia="Times New Roman" w:hAnsi="Times New Roman" w:cs="Times New Roman"/>
                <w:sz w:val="16"/>
                <w:szCs w:val="16"/>
                <w:lang w:eastAsia="ru-RU"/>
              </w:rPr>
              <w:t>20...750</w:t>
            </w:r>
          </w:p>
        </w:tc>
      </w:tr>
      <w:tr w:rsidR="00007BD1" w:rsidRPr="00007BD1" w:rsidTr="007C4A2A">
        <w:trPr>
          <w:trHeight w:val="45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3.7 Мин. расход воды, необходимый для зажигания горелки, л/мин.</w:t>
            </w:r>
          </w:p>
        </w:tc>
        <w:tc>
          <w:tcPr>
            <w:tcW w:w="1025"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tc>
        <w:tc>
          <w:tcPr>
            <w:tcW w:w="68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2,5</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3.8 Расход воды при нагреве на ДТ=40°С, л/мин</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3,2</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4,2</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5,1</w:t>
            </w:r>
          </w:p>
        </w:tc>
        <w:tc>
          <w:tcPr>
            <w:tcW w:w="1401" w:type="dxa"/>
            <w:gridSpan w:val="2"/>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6,2</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6,2</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7,44</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6,2 </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3.9 Расход воды при нагреве на ДТ=25°С, л/мин</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5</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10</w:t>
            </w:r>
          </w:p>
        </w:tc>
        <w:tc>
          <w:tcPr>
            <w:tcW w:w="1401" w:type="dxa"/>
            <w:gridSpan w:val="2"/>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10</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10</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11</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10</w:t>
            </w:r>
          </w:p>
        </w:tc>
      </w:tr>
      <w:tr w:rsidR="00007BD1" w:rsidRPr="00007BD1" w:rsidTr="007C4A2A">
        <w:trPr>
          <w:trHeight w:val="45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3.10 Средняя температура продуктов сгорания, °С , не менее</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130 </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130</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150</w:t>
            </w:r>
          </w:p>
        </w:tc>
        <w:tc>
          <w:tcPr>
            <w:tcW w:w="1401" w:type="dxa"/>
            <w:gridSpan w:val="2"/>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170</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170</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170</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170</w:t>
            </w:r>
          </w:p>
        </w:tc>
      </w:tr>
      <w:tr w:rsidR="00007BD1" w:rsidRPr="00007BD1" w:rsidTr="007C4A2A">
        <w:trPr>
          <w:trHeight w:val="30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3.11 Зажигание</w:t>
            </w:r>
          </w:p>
        </w:tc>
        <w:tc>
          <w:tcPr>
            <w:tcW w:w="1025"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tc>
        <w:tc>
          <w:tcPr>
            <w:tcW w:w="6890"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Автоматическое электронное</w:t>
            </w:r>
          </w:p>
        </w:tc>
      </w:tr>
      <w:tr w:rsidR="00007BD1" w:rsidRPr="00007BD1" w:rsidTr="007C4A2A">
        <w:trPr>
          <w:trHeight w:val="450"/>
        </w:trPr>
        <w:tc>
          <w:tcPr>
            <w:tcW w:w="2803" w:type="dxa"/>
            <w:tcBorders>
              <w:top w:val="nil"/>
              <w:left w:val="single" w:sz="8" w:space="0" w:color="auto"/>
              <w:bottom w:val="single" w:sz="4"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3.12 Брутто масса аппарата, кг</w:t>
            </w:r>
          </w:p>
        </w:tc>
        <w:tc>
          <w:tcPr>
            <w:tcW w:w="1025"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5,1</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9,33                             10</w:t>
            </w:r>
          </w:p>
        </w:tc>
        <w:tc>
          <w:tcPr>
            <w:tcW w:w="1401" w:type="dxa"/>
            <w:gridSpan w:val="2"/>
            <w:tcBorders>
              <w:top w:val="nil"/>
              <w:left w:val="nil"/>
              <w:bottom w:val="single" w:sz="4" w:space="0" w:color="auto"/>
              <w:right w:val="single" w:sz="4" w:space="0" w:color="auto"/>
            </w:tcBorders>
            <w:shd w:val="clear" w:color="auto" w:fill="auto"/>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9,3                           11,3</w:t>
            </w:r>
          </w:p>
        </w:tc>
        <w:tc>
          <w:tcPr>
            <w:tcW w:w="992"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9,42</w:t>
            </w:r>
          </w:p>
        </w:tc>
        <w:tc>
          <w:tcPr>
            <w:tcW w:w="993"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9,73</w:t>
            </w:r>
          </w:p>
        </w:tc>
        <w:tc>
          <w:tcPr>
            <w:tcW w:w="1378" w:type="dxa"/>
            <w:tcBorders>
              <w:top w:val="nil"/>
              <w:left w:val="nil"/>
              <w:bottom w:val="single" w:sz="4"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10,2 </w:t>
            </w:r>
          </w:p>
        </w:tc>
      </w:tr>
      <w:tr w:rsidR="00007BD1" w:rsidRPr="00007BD1" w:rsidTr="007C4A2A">
        <w:trPr>
          <w:trHeight w:val="315"/>
        </w:trPr>
        <w:tc>
          <w:tcPr>
            <w:tcW w:w="2803" w:type="dxa"/>
            <w:tcBorders>
              <w:top w:val="nil"/>
              <w:left w:val="single" w:sz="8" w:space="0" w:color="auto"/>
              <w:bottom w:val="single" w:sz="8" w:space="0" w:color="auto"/>
              <w:right w:val="single" w:sz="8" w:space="0" w:color="auto"/>
            </w:tcBorders>
            <w:shd w:val="clear" w:color="000000" w:fill="FFFFFF"/>
            <w:hideMark/>
          </w:tcPr>
          <w:p w:rsidR="00007BD1" w:rsidRPr="00007BD1" w:rsidRDefault="00007BD1" w:rsidP="00007BD1">
            <w:pPr>
              <w:spacing w:after="0" w:line="240" w:lineRule="auto"/>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3.13 Диаметр дымохода, мм</w:t>
            </w:r>
          </w:p>
        </w:tc>
        <w:tc>
          <w:tcPr>
            <w:tcW w:w="1025" w:type="dxa"/>
            <w:tcBorders>
              <w:top w:val="nil"/>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отсутствует</w:t>
            </w:r>
          </w:p>
        </w:tc>
        <w:tc>
          <w:tcPr>
            <w:tcW w:w="1134" w:type="dxa"/>
            <w:tcBorders>
              <w:top w:val="single" w:sz="4" w:space="0" w:color="auto"/>
              <w:left w:val="nil"/>
              <w:bottom w:val="single" w:sz="4" w:space="0" w:color="auto"/>
              <w:right w:val="single" w:sz="4" w:space="0" w:color="auto"/>
            </w:tcBorders>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p>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110</w:t>
            </w:r>
          </w:p>
        </w:tc>
        <w:tc>
          <w:tcPr>
            <w:tcW w:w="992" w:type="dxa"/>
            <w:tcBorders>
              <w:top w:val="nil"/>
              <w:left w:val="single" w:sz="4" w:space="0" w:color="auto"/>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110</w:t>
            </w:r>
          </w:p>
        </w:tc>
        <w:tc>
          <w:tcPr>
            <w:tcW w:w="1401" w:type="dxa"/>
            <w:gridSpan w:val="2"/>
            <w:tcBorders>
              <w:top w:val="nil"/>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110</w:t>
            </w:r>
          </w:p>
        </w:tc>
        <w:tc>
          <w:tcPr>
            <w:tcW w:w="992" w:type="dxa"/>
            <w:tcBorders>
              <w:top w:val="nil"/>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110</w:t>
            </w:r>
          </w:p>
        </w:tc>
        <w:tc>
          <w:tcPr>
            <w:tcW w:w="993" w:type="dxa"/>
            <w:tcBorders>
              <w:top w:val="nil"/>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110</w:t>
            </w:r>
          </w:p>
        </w:tc>
        <w:tc>
          <w:tcPr>
            <w:tcW w:w="1378" w:type="dxa"/>
            <w:tcBorders>
              <w:top w:val="nil"/>
              <w:left w:val="nil"/>
              <w:bottom w:val="single" w:sz="8" w:space="0" w:color="auto"/>
              <w:right w:val="single" w:sz="4" w:space="0" w:color="auto"/>
            </w:tcBorders>
            <w:shd w:val="clear" w:color="auto" w:fill="auto"/>
            <w:noWrap/>
            <w:vAlign w:val="center"/>
            <w:hideMark/>
          </w:tcPr>
          <w:p w:rsidR="00007BD1" w:rsidRPr="00007BD1" w:rsidRDefault="00007BD1" w:rsidP="00007BD1">
            <w:pPr>
              <w:spacing w:after="0" w:line="240" w:lineRule="auto"/>
              <w:jc w:val="center"/>
              <w:rPr>
                <w:rFonts w:ascii="Times New Roman" w:eastAsia="Times New Roman" w:hAnsi="Times New Roman" w:cs="Times New Roman"/>
                <w:color w:val="000000"/>
                <w:sz w:val="16"/>
                <w:szCs w:val="16"/>
                <w:lang w:eastAsia="ru-RU"/>
              </w:rPr>
            </w:pPr>
            <w:r w:rsidRPr="00007BD1">
              <w:rPr>
                <w:rFonts w:ascii="Times New Roman" w:eastAsia="Times New Roman" w:hAnsi="Times New Roman" w:cs="Times New Roman"/>
                <w:color w:val="000000"/>
                <w:sz w:val="16"/>
                <w:szCs w:val="16"/>
                <w:lang w:eastAsia="ru-RU"/>
              </w:rPr>
              <w:t>60</w:t>
            </w:r>
          </w:p>
        </w:tc>
      </w:tr>
    </w:tbl>
    <w:p w:rsidR="00007BD1" w:rsidRPr="00007BD1" w:rsidRDefault="00007BD1" w:rsidP="00007BD1">
      <w:pPr>
        <w:spacing w:after="0" w:line="283" w:lineRule="exact"/>
        <w:ind w:left="80" w:right="87"/>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b/>
          <w:bCs/>
          <w:i/>
          <w:iCs/>
          <w:sz w:val="20"/>
          <w:szCs w:val="20"/>
          <w:lang w:eastAsia="ru-RU"/>
        </w:rPr>
        <w:t xml:space="preserve">ПРИМЕЧАНИЕ: </w:t>
      </w:r>
      <w:r w:rsidRPr="00007BD1">
        <w:rPr>
          <w:rFonts w:ascii="Times New Roman" w:eastAsia="Arial Unicode MS" w:hAnsi="Times New Roman" w:cs="Times New Roman"/>
          <w:sz w:val="20"/>
          <w:szCs w:val="20"/>
          <w:lang w:eastAsia="ru-RU"/>
        </w:rPr>
        <w:t>Производитель оставляет за собой право вносить изменения в конструкцию и схему водонагревателя для улучшения характеристик устройства, без указания в данном руководстве.</w:t>
      </w:r>
    </w:p>
    <w:p w:rsidR="00007BD1" w:rsidRPr="00007BD1" w:rsidRDefault="00007BD1" w:rsidP="00007BD1">
      <w:pPr>
        <w:spacing w:after="0" w:line="283" w:lineRule="exact"/>
        <w:ind w:left="80" w:right="87"/>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b/>
          <w:sz w:val="20"/>
          <w:szCs w:val="20"/>
          <w:lang w:eastAsia="ru-RU"/>
        </w:rPr>
        <w:t>4.</w:t>
      </w:r>
      <w:r w:rsidRPr="00007BD1">
        <w:rPr>
          <w:rFonts w:ascii="Times New Roman" w:eastAsia="Arial Unicode MS" w:hAnsi="Times New Roman" w:cs="Times New Roman"/>
          <w:b/>
          <w:sz w:val="20"/>
          <w:szCs w:val="20"/>
          <w:u w:val="single"/>
          <w:lang w:eastAsia="ru-RU"/>
        </w:rPr>
        <w:t xml:space="preserve"> КОМПЛЕКТ ПОСТАВКИ</w:t>
      </w:r>
    </w:p>
    <w:tbl>
      <w:tblPr>
        <w:tblpPr w:leftFromText="180" w:rightFromText="180" w:vertAnchor="text" w:horzAnchor="margin" w:tblpXSpec="center" w:tblpY="213"/>
        <w:tblW w:w="0" w:type="auto"/>
        <w:tblLayout w:type="fixed"/>
        <w:tblCellMar>
          <w:left w:w="0" w:type="dxa"/>
          <w:right w:w="0" w:type="dxa"/>
        </w:tblCellMar>
        <w:tblLook w:val="0000" w:firstRow="0" w:lastRow="0" w:firstColumn="0" w:lastColumn="0" w:noHBand="0" w:noVBand="0"/>
      </w:tblPr>
      <w:tblGrid>
        <w:gridCol w:w="634"/>
        <w:gridCol w:w="6322"/>
        <w:gridCol w:w="1872"/>
      </w:tblGrid>
      <w:tr w:rsidR="00007BD1" w:rsidRPr="00007BD1" w:rsidTr="007C4A2A">
        <w:trPr>
          <w:trHeight w:val="350"/>
        </w:trPr>
        <w:tc>
          <w:tcPr>
            <w:tcW w:w="634"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140"/>
              <w:rPr>
                <w:rFonts w:ascii="Times New Roman" w:eastAsia="Arial Unicode MS" w:hAnsi="Times New Roman" w:cs="Times New Roman"/>
                <w:noProof/>
                <w:sz w:val="20"/>
                <w:szCs w:val="20"/>
                <w:lang w:eastAsia="ru-RU"/>
              </w:rPr>
            </w:pPr>
            <w:r w:rsidRPr="00007BD1">
              <w:rPr>
                <w:rFonts w:ascii="Times New Roman" w:eastAsia="Arial Unicode MS" w:hAnsi="Times New Roman" w:cs="Times New Roman"/>
                <w:sz w:val="20"/>
                <w:szCs w:val="20"/>
                <w:lang w:eastAsia="ru-RU"/>
              </w:rPr>
              <w:t>№</w:t>
            </w:r>
          </w:p>
        </w:tc>
        <w:tc>
          <w:tcPr>
            <w:tcW w:w="632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420"/>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Наименование</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340"/>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Количество</w:t>
            </w:r>
          </w:p>
        </w:tc>
      </w:tr>
      <w:tr w:rsidR="00007BD1" w:rsidRPr="00007BD1" w:rsidTr="007C4A2A">
        <w:trPr>
          <w:trHeight w:val="350"/>
        </w:trPr>
        <w:tc>
          <w:tcPr>
            <w:tcW w:w="634"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140"/>
              <w:jc w:val="center"/>
              <w:rPr>
                <w:rFonts w:ascii="Times New Roman" w:eastAsia="Arial Unicode MS" w:hAnsi="Times New Roman" w:cs="Times New Roman"/>
                <w:b/>
                <w:sz w:val="20"/>
                <w:szCs w:val="20"/>
                <w:lang w:eastAsia="ru-RU"/>
              </w:rPr>
            </w:pPr>
            <w:r w:rsidRPr="00007BD1">
              <w:rPr>
                <w:rFonts w:ascii="Times New Roman" w:eastAsia="Arial Unicode MS" w:hAnsi="Times New Roman" w:cs="Times New Roman"/>
                <w:bCs/>
                <w:sz w:val="20"/>
                <w:szCs w:val="20"/>
                <w:lang w:eastAsia="ru-RU"/>
              </w:rPr>
              <w:t>1.</w:t>
            </w:r>
          </w:p>
        </w:tc>
        <w:tc>
          <w:tcPr>
            <w:tcW w:w="632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 xml:space="preserve">Водонагреватель </w:t>
            </w:r>
            <w:r w:rsidRPr="00007BD1">
              <w:rPr>
                <w:rFonts w:ascii="Times New Roman" w:eastAsia="Arial Unicode MS" w:hAnsi="Times New Roman" w:cs="Times New Roman"/>
                <w:b/>
                <w:bCs/>
                <w:sz w:val="20"/>
                <w:szCs w:val="20"/>
                <w:lang w:eastAsia="ru-RU"/>
              </w:rPr>
              <w:t>«</w:t>
            </w:r>
            <w:r w:rsidRPr="00007BD1">
              <w:rPr>
                <w:rFonts w:ascii="Times New Roman" w:eastAsia="Arial Unicode MS" w:hAnsi="Times New Roman" w:cs="Times New Roman"/>
                <w:b/>
                <w:bCs/>
                <w:sz w:val="20"/>
                <w:szCs w:val="20"/>
                <w:lang w:val="en-US" w:eastAsia="ru-RU"/>
              </w:rPr>
              <w:t>GENBERG</w:t>
            </w:r>
            <w:r w:rsidRPr="00007BD1">
              <w:rPr>
                <w:rFonts w:ascii="Times New Roman" w:eastAsia="Arial Unicode MS" w:hAnsi="Times New Roman" w:cs="Times New Roman"/>
                <w:b/>
                <w:bCs/>
                <w:sz w:val="20"/>
                <w:szCs w:val="20"/>
                <w:lang w:eastAsia="ru-RU"/>
              </w:rPr>
              <w:t>»</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780"/>
              <w:rPr>
                <w:rFonts w:ascii="Times New Roman" w:eastAsia="Arial Unicode MS" w:hAnsi="Times New Roman" w:cs="Times New Roman"/>
                <w:noProof/>
                <w:sz w:val="20"/>
                <w:szCs w:val="20"/>
                <w:lang w:eastAsia="ru-RU"/>
              </w:rPr>
            </w:pPr>
            <w:r w:rsidRPr="00007BD1">
              <w:rPr>
                <w:rFonts w:ascii="Times New Roman" w:eastAsia="Arial Unicode MS" w:hAnsi="Times New Roman" w:cs="Times New Roman"/>
                <w:sz w:val="20"/>
                <w:szCs w:val="20"/>
                <w:lang w:eastAsia="ru-RU"/>
              </w:rPr>
              <w:t>1</w:t>
            </w:r>
          </w:p>
        </w:tc>
      </w:tr>
      <w:tr w:rsidR="00007BD1" w:rsidRPr="00007BD1" w:rsidTr="007C4A2A">
        <w:trPr>
          <w:trHeight w:val="346"/>
        </w:trPr>
        <w:tc>
          <w:tcPr>
            <w:tcW w:w="634"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140"/>
              <w:jc w:val="center"/>
              <w:rPr>
                <w:rFonts w:ascii="Times New Roman" w:eastAsia="Arial Unicode MS" w:hAnsi="Times New Roman" w:cs="Times New Roman"/>
                <w:bCs/>
                <w:sz w:val="20"/>
                <w:szCs w:val="20"/>
                <w:lang w:eastAsia="ru-RU"/>
              </w:rPr>
            </w:pPr>
            <w:r w:rsidRPr="00007BD1">
              <w:rPr>
                <w:rFonts w:ascii="Times New Roman" w:eastAsia="Arial Unicode MS" w:hAnsi="Times New Roman" w:cs="Times New Roman"/>
                <w:bCs/>
                <w:sz w:val="20"/>
                <w:szCs w:val="20"/>
                <w:lang w:eastAsia="ru-RU"/>
              </w:rPr>
              <w:t>2.</w:t>
            </w:r>
          </w:p>
        </w:tc>
        <w:tc>
          <w:tcPr>
            <w:tcW w:w="632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Руководство по эксплуатации</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780"/>
              <w:rPr>
                <w:rFonts w:ascii="Times New Roman" w:eastAsia="Arial Unicode MS" w:hAnsi="Times New Roman" w:cs="Times New Roman"/>
                <w:noProof/>
                <w:sz w:val="20"/>
                <w:szCs w:val="20"/>
                <w:lang w:eastAsia="ru-RU"/>
              </w:rPr>
            </w:pPr>
            <w:r w:rsidRPr="00007BD1">
              <w:rPr>
                <w:rFonts w:ascii="Times New Roman" w:eastAsia="Arial Unicode MS" w:hAnsi="Times New Roman" w:cs="Times New Roman"/>
                <w:sz w:val="20"/>
                <w:szCs w:val="20"/>
                <w:lang w:eastAsia="ru-RU"/>
              </w:rPr>
              <w:t>1</w:t>
            </w:r>
          </w:p>
        </w:tc>
      </w:tr>
      <w:tr w:rsidR="00007BD1" w:rsidRPr="00007BD1" w:rsidTr="007C4A2A">
        <w:trPr>
          <w:trHeight w:val="350"/>
        </w:trPr>
        <w:tc>
          <w:tcPr>
            <w:tcW w:w="634"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140"/>
              <w:jc w:val="center"/>
              <w:rPr>
                <w:rFonts w:ascii="Times New Roman" w:eastAsia="Arial Unicode MS" w:hAnsi="Times New Roman" w:cs="Times New Roman"/>
                <w:bCs/>
                <w:sz w:val="20"/>
                <w:szCs w:val="20"/>
                <w:lang w:eastAsia="ru-RU"/>
              </w:rPr>
            </w:pPr>
            <w:r w:rsidRPr="00007BD1">
              <w:rPr>
                <w:rFonts w:ascii="Times New Roman" w:eastAsia="Arial Unicode MS" w:hAnsi="Times New Roman" w:cs="Times New Roman"/>
                <w:bCs/>
                <w:sz w:val="20"/>
                <w:szCs w:val="20"/>
                <w:lang w:eastAsia="ru-RU"/>
              </w:rPr>
              <w:t>3.</w:t>
            </w:r>
          </w:p>
        </w:tc>
        <w:tc>
          <w:tcPr>
            <w:tcW w:w="632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Упаковка</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780"/>
              <w:rPr>
                <w:rFonts w:ascii="Times New Roman" w:eastAsia="Arial Unicode MS" w:hAnsi="Times New Roman" w:cs="Times New Roman"/>
                <w:noProof/>
                <w:sz w:val="20"/>
                <w:szCs w:val="20"/>
                <w:lang w:eastAsia="ru-RU"/>
              </w:rPr>
            </w:pPr>
            <w:r w:rsidRPr="00007BD1">
              <w:rPr>
                <w:rFonts w:ascii="Times New Roman" w:eastAsia="Arial Unicode MS" w:hAnsi="Times New Roman" w:cs="Times New Roman"/>
                <w:sz w:val="20"/>
                <w:szCs w:val="20"/>
                <w:lang w:eastAsia="ru-RU"/>
              </w:rPr>
              <w:t>1</w:t>
            </w:r>
          </w:p>
        </w:tc>
      </w:tr>
      <w:tr w:rsidR="00007BD1" w:rsidRPr="00007BD1" w:rsidTr="007C4A2A">
        <w:trPr>
          <w:trHeight w:val="346"/>
        </w:trPr>
        <w:tc>
          <w:tcPr>
            <w:tcW w:w="634"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140"/>
              <w:jc w:val="center"/>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4.</w:t>
            </w:r>
          </w:p>
        </w:tc>
        <w:tc>
          <w:tcPr>
            <w:tcW w:w="632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Комплект элементов крепления и прокладок; комплект для душа (</w:t>
            </w:r>
            <w:r w:rsidRPr="00007BD1">
              <w:rPr>
                <w:rFonts w:ascii="Times New Roman" w:eastAsia="Arial Unicode MS" w:hAnsi="Times New Roman" w:cs="Times New Roman"/>
                <w:b/>
                <w:sz w:val="20"/>
                <w:szCs w:val="20"/>
                <w:lang w:val="en-US" w:eastAsia="ru-RU"/>
              </w:rPr>
              <w:t>G</w:t>
            </w:r>
            <w:r w:rsidRPr="00007BD1">
              <w:rPr>
                <w:rFonts w:ascii="Times New Roman" w:eastAsia="Arial Unicode MS" w:hAnsi="Times New Roman" w:cs="Times New Roman"/>
                <w:b/>
                <w:sz w:val="20"/>
                <w:szCs w:val="20"/>
                <w:lang w:eastAsia="ru-RU"/>
              </w:rPr>
              <w:t>105</w:t>
            </w:r>
            <w:r w:rsidRPr="00007BD1">
              <w:rPr>
                <w:rFonts w:ascii="Times New Roman" w:eastAsia="Arial Unicode MS" w:hAnsi="Times New Roman" w:cs="Times New Roman"/>
                <w:sz w:val="20"/>
                <w:szCs w:val="20"/>
                <w:lang w:eastAsia="ru-RU"/>
              </w:rPr>
              <w:t>)</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780"/>
              <w:rPr>
                <w:rFonts w:ascii="Times New Roman" w:eastAsia="Arial Unicode MS" w:hAnsi="Times New Roman" w:cs="Times New Roman"/>
                <w:noProof/>
                <w:sz w:val="20"/>
                <w:szCs w:val="20"/>
                <w:lang w:eastAsia="ru-RU"/>
              </w:rPr>
            </w:pPr>
            <w:r w:rsidRPr="00007BD1">
              <w:rPr>
                <w:rFonts w:ascii="Times New Roman" w:eastAsia="Arial Unicode MS" w:hAnsi="Times New Roman" w:cs="Times New Roman"/>
                <w:sz w:val="20"/>
                <w:szCs w:val="20"/>
                <w:lang w:eastAsia="ru-RU"/>
              </w:rPr>
              <w:t>1</w:t>
            </w:r>
          </w:p>
        </w:tc>
      </w:tr>
      <w:tr w:rsidR="00007BD1" w:rsidRPr="00007BD1" w:rsidTr="007C4A2A">
        <w:trPr>
          <w:trHeight w:val="350"/>
        </w:trPr>
        <w:tc>
          <w:tcPr>
            <w:tcW w:w="634"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140"/>
              <w:jc w:val="center"/>
              <w:rPr>
                <w:rFonts w:ascii="Times New Roman" w:eastAsia="Arial Unicode MS" w:hAnsi="Times New Roman" w:cs="Times New Roman"/>
                <w:b/>
                <w:sz w:val="20"/>
                <w:szCs w:val="20"/>
                <w:lang w:eastAsia="ru-RU"/>
              </w:rPr>
            </w:pPr>
            <w:r w:rsidRPr="00007BD1">
              <w:rPr>
                <w:rFonts w:ascii="Times New Roman" w:eastAsia="Arial Unicode MS" w:hAnsi="Times New Roman" w:cs="Times New Roman"/>
                <w:bCs/>
                <w:sz w:val="20"/>
                <w:szCs w:val="20"/>
                <w:lang w:eastAsia="ru-RU"/>
              </w:rPr>
              <w:t>5.</w:t>
            </w:r>
          </w:p>
        </w:tc>
        <w:tc>
          <w:tcPr>
            <w:tcW w:w="632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Телескопическая   или коаксиальная      труба                                                       (для моделей с принудительным дымоудалением)</w:t>
            </w:r>
          </w:p>
        </w:tc>
        <w:tc>
          <w:tcPr>
            <w:tcW w:w="1872" w:type="dxa"/>
            <w:tcBorders>
              <w:top w:val="single" w:sz="4" w:space="0" w:color="auto"/>
              <w:left w:val="single" w:sz="4" w:space="0" w:color="auto"/>
              <w:bottom w:val="single" w:sz="4" w:space="0" w:color="auto"/>
              <w:right w:val="single" w:sz="4" w:space="0" w:color="auto"/>
            </w:tcBorders>
            <w:shd w:val="clear" w:color="auto" w:fill="FFFFFF"/>
          </w:tcPr>
          <w:p w:rsidR="00007BD1" w:rsidRPr="00007BD1" w:rsidRDefault="00007BD1" w:rsidP="00007BD1">
            <w:pPr>
              <w:spacing w:after="0" w:line="240" w:lineRule="auto"/>
              <w:ind w:left="780"/>
              <w:rPr>
                <w:rFonts w:ascii="Times New Roman" w:eastAsia="Arial Unicode MS" w:hAnsi="Times New Roman" w:cs="Times New Roman"/>
                <w:noProof/>
                <w:sz w:val="20"/>
                <w:szCs w:val="20"/>
                <w:lang w:eastAsia="ru-RU"/>
              </w:rPr>
            </w:pPr>
            <w:r w:rsidRPr="00007BD1">
              <w:rPr>
                <w:rFonts w:ascii="Times New Roman" w:eastAsia="Arial Unicode MS" w:hAnsi="Times New Roman" w:cs="Times New Roman"/>
                <w:sz w:val="20"/>
                <w:szCs w:val="20"/>
                <w:lang w:eastAsia="ru-RU"/>
              </w:rPr>
              <w:t>1</w:t>
            </w:r>
          </w:p>
        </w:tc>
      </w:tr>
    </w:tbl>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b/>
          <w:sz w:val="20"/>
          <w:szCs w:val="20"/>
          <w:u w:val="single"/>
          <w:lang w:eastAsia="ru-RU"/>
        </w:rPr>
      </w:pPr>
      <w:r w:rsidRPr="00007BD1">
        <w:rPr>
          <w:rFonts w:ascii="Times New Roman" w:eastAsia="Arial Unicode MS" w:hAnsi="Times New Roman" w:cs="Times New Roman"/>
          <w:b/>
          <w:noProof/>
          <w:sz w:val="20"/>
          <w:szCs w:val="20"/>
          <w:lang w:eastAsia="ru-RU"/>
        </w:rPr>
        <w:lastRenderedPageBreak/>
        <w:drawing>
          <wp:anchor distT="0" distB="0" distL="114300" distR="114300" simplePos="0" relativeHeight="251660288" behindDoc="0" locked="0" layoutInCell="1" allowOverlap="1" wp14:anchorId="65B9CF4E" wp14:editId="2452D142">
            <wp:simplePos x="0" y="0"/>
            <wp:positionH relativeFrom="column">
              <wp:posOffset>3780155</wp:posOffset>
            </wp:positionH>
            <wp:positionV relativeFrom="paragraph">
              <wp:posOffset>126365</wp:posOffset>
            </wp:positionV>
            <wp:extent cx="1960880" cy="282575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60880" cy="2825750"/>
                    </a:xfrm>
                    <a:prstGeom prst="rect">
                      <a:avLst/>
                    </a:prstGeom>
                    <a:noFill/>
                    <a:ln>
                      <a:noFill/>
                    </a:ln>
                  </pic:spPr>
                </pic:pic>
              </a:graphicData>
            </a:graphic>
          </wp:anchor>
        </w:drawing>
      </w:r>
      <w:r w:rsidRPr="00007BD1">
        <w:rPr>
          <w:rFonts w:ascii="Times New Roman" w:eastAsia="Arial Unicode MS" w:hAnsi="Times New Roman" w:cs="Times New Roman"/>
          <w:b/>
          <w:sz w:val="20"/>
          <w:szCs w:val="20"/>
          <w:lang w:eastAsia="ru-RU"/>
        </w:rPr>
        <w:t>5.</w:t>
      </w:r>
      <w:r w:rsidRPr="00007BD1">
        <w:rPr>
          <w:rFonts w:ascii="Times New Roman" w:eastAsia="Arial Unicode MS" w:hAnsi="Times New Roman" w:cs="Times New Roman"/>
          <w:b/>
          <w:sz w:val="24"/>
          <w:szCs w:val="24"/>
          <w:u w:val="single"/>
          <w:lang w:eastAsia="ru-RU"/>
        </w:rPr>
        <w:t>Внешний вид и устройство водонагревателя.</w:t>
      </w: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r w:rsidRPr="00007BD1">
        <w:rPr>
          <w:rFonts w:ascii="Times New Roman" w:eastAsia="Arial Unicode MS" w:hAnsi="Times New Roman" w:cs="Times New Roman"/>
          <w:noProof/>
          <w:sz w:val="26"/>
          <w:szCs w:val="26"/>
          <w:lang w:eastAsia="ru-RU"/>
        </w:rPr>
        <w:drawing>
          <wp:anchor distT="0" distB="0" distL="114300" distR="114300" simplePos="0" relativeHeight="251659264" behindDoc="0" locked="0" layoutInCell="1" allowOverlap="1" wp14:anchorId="1832965D" wp14:editId="67BF28E7">
            <wp:simplePos x="0" y="0"/>
            <wp:positionH relativeFrom="column">
              <wp:posOffset>605155</wp:posOffset>
            </wp:positionH>
            <wp:positionV relativeFrom="paragraph">
              <wp:posOffset>132080</wp:posOffset>
            </wp:positionV>
            <wp:extent cx="1898650" cy="264033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8650" cy="2640330"/>
                    </a:xfrm>
                    <a:prstGeom prst="rect">
                      <a:avLst/>
                    </a:prstGeom>
                    <a:noFill/>
                    <a:ln>
                      <a:noFill/>
                    </a:ln>
                  </pic:spPr>
                </pic:pic>
              </a:graphicData>
            </a:graphic>
          </wp:anchor>
        </w:drawing>
      </w: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r w:rsidRPr="00007BD1">
        <w:rPr>
          <w:rFonts w:ascii="Times New Roman" w:eastAsia="Arial Unicode MS" w:hAnsi="Times New Roman" w:cs="Times New Roman"/>
          <w:noProof/>
          <w:sz w:val="26"/>
          <w:szCs w:val="26"/>
          <w:lang w:eastAsia="ru-RU"/>
        </w:rPr>
        <w:drawing>
          <wp:inline distT="0" distB="0" distL="0" distR="0" wp14:anchorId="2B910BD2" wp14:editId="767F5253">
            <wp:extent cx="6621780" cy="53949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21780" cy="5394960"/>
                    </a:xfrm>
                    <a:prstGeom prst="rect">
                      <a:avLst/>
                    </a:prstGeom>
                    <a:noFill/>
                    <a:ln>
                      <a:noFill/>
                    </a:ln>
                  </pic:spPr>
                </pic:pic>
              </a:graphicData>
            </a:graphic>
          </wp:inline>
        </w:drawing>
      </w: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r w:rsidRPr="00007BD1">
        <w:rPr>
          <w:rFonts w:ascii="Times New Roman" w:eastAsia="Arial Unicode MS" w:hAnsi="Times New Roman" w:cs="Times New Roman"/>
          <w:noProof/>
          <w:sz w:val="26"/>
          <w:szCs w:val="26"/>
          <w:lang w:eastAsia="ru-RU"/>
        </w:rPr>
        <w:drawing>
          <wp:inline distT="0" distB="0" distL="0" distR="0" wp14:anchorId="0D862E98" wp14:editId="6FB63B2F">
            <wp:extent cx="5935980" cy="4838700"/>
            <wp:effectExtent l="0" t="0" r="0" b="0"/>
            <wp:docPr id="22" name="Рисунок 1" descr="C:\Users\User\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123.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5980" cy="4838700"/>
                    </a:xfrm>
                    <a:prstGeom prst="rect">
                      <a:avLst/>
                    </a:prstGeom>
                    <a:noFill/>
                    <a:ln>
                      <a:noFill/>
                    </a:ln>
                  </pic:spPr>
                </pic:pic>
              </a:graphicData>
            </a:graphic>
          </wp:inline>
        </w:drawing>
      </w: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 xml:space="preserve">                                                                                            Рис.1</w:t>
      </w:r>
    </w:p>
    <w:tbl>
      <w:tblPr>
        <w:tblpPr w:leftFromText="180" w:rightFromText="180" w:vertAnchor="text" w:horzAnchor="margin" w:tblpY="7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0"/>
        <w:gridCol w:w="5215"/>
      </w:tblGrid>
      <w:tr w:rsidR="00007BD1" w:rsidRPr="00007BD1" w:rsidTr="007C4A2A">
        <w:trPr>
          <w:trHeight w:val="3002"/>
        </w:trPr>
        <w:tc>
          <w:tcPr>
            <w:tcW w:w="5325" w:type="dxa"/>
          </w:tcPr>
          <w:p w:rsidR="00007BD1" w:rsidRPr="00007BD1" w:rsidRDefault="00007BD1" w:rsidP="00007BD1">
            <w:pPr>
              <w:spacing w:after="0" w:line="240" w:lineRule="auto"/>
              <w:rPr>
                <w:rFonts w:ascii="Times New Roman" w:eastAsia="Calibri" w:hAnsi="Times New Roman" w:cs="Times New Roman"/>
                <w:sz w:val="20"/>
                <w:szCs w:val="20"/>
              </w:rPr>
            </w:pPr>
            <w:r w:rsidRPr="00007BD1">
              <w:rPr>
                <w:rFonts w:ascii="Times New Roman" w:eastAsia="Calibri" w:hAnsi="Times New Roman" w:cs="Times New Roman"/>
                <w:sz w:val="20"/>
                <w:szCs w:val="20"/>
              </w:rPr>
              <w:t>1. Облицовка</w:t>
            </w:r>
          </w:p>
          <w:p w:rsidR="00007BD1" w:rsidRPr="00007BD1" w:rsidRDefault="00007BD1" w:rsidP="00007BD1">
            <w:pPr>
              <w:spacing w:after="0" w:line="240" w:lineRule="auto"/>
              <w:rPr>
                <w:rFonts w:ascii="Times New Roman" w:eastAsia="Calibri" w:hAnsi="Times New Roman" w:cs="Times New Roman"/>
                <w:sz w:val="20"/>
                <w:szCs w:val="20"/>
              </w:rPr>
            </w:pPr>
            <w:r w:rsidRPr="00007BD1">
              <w:rPr>
                <w:rFonts w:ascii="Times New Roman" w:eastAsia="Calibri" w:hAnsi="Times New Roman" w:cs="Times New Roman"/>
                <w:sz w:val="20"/>
                <w:szCs w:val="20"/>
              </w:rPr>
              <w:t>2. Задняя стенка</w:t>
            </w:r>
          </w:p>
          <w:p w:rsidR="00007BD1" w:rsidRPr="00007BD1" w:rsidRDefault="00007BD1" w:rsidP="00007BD1">
            <w:pPr>
              <w:spacing w:after="0" w:line="240" w:lineRule="auto"/>
              <w:rPr>
                <w:rFonts w:ascii="Times New Roman" w:eastAsia="Calibri" w:hAnsi="Times New Roman" w:cs="Times New Roman"/>
                <w:sz w:val="20"/>
                <w:szCs w:val="20"/>
              </w:rPr>
            </w:pPr>
            <w:r w:rsidRPr="00007BD1">
              <w:rPr>
                <w:rFonts w:ascii="Times New Roman" w:eastAsia="Calibri" w:hAnsi="Times New Roman" w:cs="Times New Roman"/>
                <w:sz w:val="20"/>
                <w:szCs w:val="20"/>
              </w:rPr>
              <w:t>3. Водогазовый узел</w:t>
            </w:r>
          </w:p>
          <w:p w:rsidR="00007BD1" w:rsidRPr="00007BD1" w:rsidRDefault="00007BD1" w:rsidP="00007BD1">
            <w:pPr>
              <w:spacing w:after="0" w:line="240" w:lineRule="auto"/>
              <w:rPr>
                <w:rFonts w:ascii="Times New Roman" w:eastAsia="Calibri" w:hAnsi="Times New Roman" w:cs="Times New Roman"/>
                <w:sz w:val="20"/>
                <w:szCs w:val="20"/>
              </w:rPr>
            </w:pPr>
            <w:r w:rsidRPr="00007BD1">
              <w:rPr>
                <w:rFonts w:ascii="Times New Roman" w:eastAsia="Calibri" w:hAnsi="Times New Roman" w:cs="Times New Roman"/>
                <w:sz w:val="20"/>
                <w:szCs w:val="20"/>
              </w:rPr>
              <w:t>4. Ручка регулятора расхода воды</w:t>
            </w:r>
          </w:p>
          <w:p w:rsidR="00007BD1" w:rsidRPr="00007BD1" w:rsidRDefault="00007BD1" w:rsidP="00007BD1">
            <w:pPr>
              <w:spacing w:after="0" w:line="240" w:lineRule="auto"/>
              <w:rPr>
                <w:rFonts w:ascii="Times New Roman" w:eastAsia="Calibri" w:hAnsi="Times New Roman" w:cs="Times New Roman"/>
                <w:sz w:val="20"/>
                <w:szCs w:val="20"/>
              </w:rPr>
            </w:pPr>
            <w:r w:rsidRPr="00007BD1">
              <w:rPr>
                <w:rFonts w:ascii="Times New Roman" w:eastAsia="Calibri" w:hAnsi="Times New Roman" w:cs="Times New Roman"/>
                <w:sz w:val="20"/>
                <w:szCs w:val="20"/>
              </w:rPr>
              <w:t>5. Ручка регулятора расхода газа</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6.</w:t>
            </w:r>
            <w:r w:rsidRPr="00007BD1">
              <w:rPr>
                <w:rFonts w:ascii="Times New Roman" w:eastAsia="Calibri" w:hAnsi="Times New Roman" w:cs="Times New Roman"/>
                <w:color w:val="000000"/>
                <w:sz w:val="20"/>
                <w:szCs w:val="20"/>
              </w:rPr>
              <w:t xml:space="preserve"> Электромагнитный клапан</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7.</w:t>
            </w:r>
            <w:r w:rsidRPr="00007BD1">
              <w:rPr>
                <w:rFonts w:ascii="Times New Roman" w:eastAsia="Calibri" w:hAnsi="Times New Roman" w:cs="Times New Roman"/>
                <w:color w:val="000000"/>
                <w:sz w:val="20"/>
                <w:szCs w:val="20"/>
              </w:rPr>
              <w:t xml:space="preserve"> Горелка с коллектором</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8.</w:t>
            </w:r>
            <w:r w:rsidRPr="00007BD1">
              <w:rPr>
                <w:rFonts w:ascii="Times New Roman" w:eastAsia="Calibri" w:hAnsi="Times New Roman" w:cs="Times New Roman"/>
                <w:color w:val="000000"/>
                <w:sz w:val="20"/>
                <w:szCs w:val="20"/>
              </w:rPr>
              <w:t xml:space="preserve"> Теплообменник</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9.</w:t>
            </w:r>
            <w:r w:rsidRPr="00007BD1">
              <w:rPr>
                <w:rFonts w:ascii="Times New Roman" w:eastAsia="Calibri" w:hAnsi="Times New Roman" w:cs="Times New Roman"/>
                <w:color w:val="000000"/>
                <w:sz w:val="20"/>
                <w:szCs w:val="20"/>
              </w:rPr>
              <w:t xml:space="preserve"> Датчик перегрева воды</w:t>
            </w:r>
          </w:p>
          <w:p w:rsidR="00007BD1" w:rsidRPr="00007BD1" w:rsidRDefault="00007BD1" w:rsidP="00007BD1">
            <w:pPr>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noProof/>
                <w:sz w:val="20"/>
                <w:szCs w:val="20"/>
              </w:rPr>
              <w:t>10.</w:t>
            </w:r>
            <w:r w:rsidRPr="00007BD1">
              <w:rPr>
                <w:rFonts w:ascii="Times New Roman" w:eastAsia="Calibri" w:hAnsi="Times New Roman" w:cs="Times New Roman"/>
                <w:color w:val="000000"/>
                <w:sz w:val="20"/>
                <w:szCs w:val="20"/>
              </w:rPr>
              <w:t>Датчик тяги</w:t>
            </w:r>
          </w:p>
          <w:p w:rsidR="00007BD1" w:rsidRPr="00007BD1" w:rsidRDefault="00007BD1" w:rsidP="00007BD1">
            <w:pPr>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color w:val="000000"/>
                <w:sz w:val="20"/>
                <w:szCs w:val="20"/>
              </w:rPr>
              <w:t>11. Газоотводящее устройство (ГОУ)</w:t>
            </w:r>
          </w:p>
          <w:p w:rsidR="00007BD1" w:rsidRPr="00007BD1" w:rsidRDefault="00007BD1" w:rsidP="00007BD1">
            <w:pPr>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color w:val="000000"/>
                <w:sz w:val="20"/>
                <w:szCs w:val="20"/>
              </w:rPr>
              <w:t>12. Электрод  розжига горелки (2)</w:t>
            </w:r>
          </w:p>
        </w:tc>
        <w:tc>
          <w:tcPr>
            <w:tcW w:w="5326" w:type="dxa"/>
          </w:tcPr>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13.</w:t>
            </w:r>
            <w:r w:rsidRPr="00007BD1">
              <w:rPr>
                <w:rFonts w:ascii="Times New Roman" w:eastAsia="Calibri" w:hAnsi="Times New Roman" w:cs="Times New Roman"/>
                <w:color w:val="000000"/>
                <w:sz w:val="20"/>
                <w:szCs w:val="20"/>
              </w:rPr>
              <w:t xml:space="preserve"> Электрод контроля пламени ионизационный</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14.</w:t>
            </w:r>
            <w:r w:rsidRPr="00007BD1">
              <w:rPr>
                <w:rFonts w:ascii="Times New Roman" w:eastAsia="Calibri" w:hAnsi="Times New Roman" w:cs="Times New Roman"/>
                <w:color w:val="000000"/>
                <w:sz w:val="20"/>
                <w:szCs w:val="20"/>
              </w:rPr>
              <w:t xml:space="preserve"> Батарейный отсек</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15.</w:t>
            </w:r>
            <w:r w:rsidRPr="00007BD1">
              <w:rPr>
                <w:rFonts w:ascii="Times New Roman" w:eastAsia="Calibri" w:hAnsi="Times New Roman" w:cs="Times New Roman"/>
                <w:color w:val="000000"/>
                <w:sz w:val="20"/>
                <w:szCs w:val="20"/>
              </w:rPr>
              <w:t xml:space="preserve">Электронный блок управления </w:t>
            </w:r>
          </w:p>
          <w:p w:rsidR="00007BD1" w:rsidRPr="00007BD1" w:rsidRDefault="00007BD1" w:rsidP="00007BD1">
            <w:pPr>
              <w:spacing w:after="0" w:line="274" w:lineRule="exact"/>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16.</w:t>
            </w:r>
            <w:r w:rsidRPr="00007BD1">
              <w:rPr>
                <w:rFonts w:ascii="Times New Roman" w:eastAsia="Calibri" w:hAnsi="Times New Roman" w:cs="Times New Roman"/>
                <w:sz w:val="20"/>
                <w:szCs w:val="20"/>
              </w:rPr>
              <w:t xml:space="preserve"> Цифровой индикатор температуры горячей воды</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17.</w:t>
            </w:r>
            <w:r w:rsidRPr="00007BD1">
              <w:rPr>
                <w:rFonts w:ascii="Times New Roman" w:eastAsia="Calibri" w:hAnsi="Times New Roman" w:cs="Times New Roman"/>
                <w:color w:val="000000"/>
                <w:sz w:val="20"/>
                <w:szCs w:val="20"/>
              </w:rPr>
              <w:t xml:space="preserve"> Смотровое окно</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18.</w:t>
            </w:r>
            <w:r w:rsidRPr="00007BD1">
              <w:rPr>
                <w:rFonts w:ascii="Times New Roman" w:eastAsia="Calibri" w:hAnsi="Times New Roman" w:cs="Times New Roman"/>
                <w:color w:val="000000"/>
                <w:sz w:val="20"/>
                <w:szCs w:val="20"/>
              </w:rPr>
              <w:t xml:space="preserve"> Микровыключатель</w:t>
            </w:r>
          </w:p>
          <w:p w:rsidR="00007BD1" w:rsidRPr="00007BD1" w:rsidRDefault="00007BD1" w:rsidP="00007BD1">
            <w:pPr>
              <w:spacing w:after="0" w:line="274" w:lineRule="exact"/>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19.</w:t>
            </w:r>
            <w:r w:rsidRPr="00007BD1">
              <w:rPr>
                <w:rFonts w:ascii="Times New Roman" w:eastAsia="Calibri" w:hAnsi="Times New Roman" w:cs="Times New Roman"/>
                <w:sz w:val="20"/>
                <w:szCs w:val="20"/>
              </w:rPr>
              <w:t>Патрубок для подключения холодной воды</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20.</w:t>
            </w:r>
            <w:r w:rsidRPr="00007BD1">
              <w:rPr>
                <w:rFonts w:ascii="Times New Roman" w:eastAsia="Calibri" w:hAnsi="Times New Roman" w:cs="Times New Roman"/>
                <w:color w:val="000000"/>
                <w:sz w:val="20"/>
                <w:szCs w:val="20"/>
              </w:rPr>
              <w:t xml:space="preserve"> Патрубок для подключения подачи газа</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21.</w:t>
            </w:r>
            <w:r w:rsidRPr="00007BD1">
              <w:rPr>
                <w:rFonts w:ascii="Times New Roman" w:eastAsia="Calibri" w:hAnsi="Times New Roman" w:cs="Times New Roman"/>
                <w:color w:val="000000"/>
                <w:sz w:val="20"/>
                <w:szCs w:val="20"/>
              </w:rPr>
              <w:t xml:space="preserve"> Патрубок выхода горячей воды</w:t>
            </w:r>
          </w:p>
          <w:p w:rsidR="00007BD1" w:rsidRPr="00007BD1" w:rsidRDefault="00007BD1" w:rsidP="00007BD1">
            <w:pPr>
              <w:spacing w:after="0" w:line="240" w:lineRule="auto"/>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22.</w:t>
            </w:r>
            <w:r w:rsidRPr="00007BD1">
              <w:rPr>
                <w:rFonts w:ascii="Times New Roman" w:eastAsia="Calibri" w:hAnsi="Times New Roman" w:cs="Times New Roman"/>
                <w:color w:val="000000"/>
                <w:sz w:val="20"/>
                <w:szCs w:val="20"/>
              </w:rPr>
              <w:t xml:space="preserve"> Предохранительный клапан</w:t>
            </w:r>
          </w:p>
          <w:p w:rsidR="00007BD1" w:rsidRPr="00007BD1" w:rsidRDefault="00007BD1" w:rsidP="00007BD1">
            <w:pPr>
              <w:spacing w:after="0" w:line="274" w:lineRule="exact"/>
              <w:rPr>
                <w:rFonts w:ascii="Times New Roman" w:eastAsia="Calibri" w:hAnsi="Times New Roman" w:cs="Times New Roman"/>
                <w:noProof/>
                <w:sz w:val="20"/>
                <w:szCs w:val="20"/>
              </w:rPr>
            </w:pPr>
            <w:r w:rsidRPr="00007BD1">
              <w:rPr>
                <w:rFonts w:ascii="Times New Roman" w:eastAsia="Calibri" w:hAnsi="Times New Roman" w:cs="Times New Roman"/>
                <w:noProof/>
                <w:sz w:val="20"/>
                <w:szCs w:val="20"/>
              </w:rPr>
              <w:t>23.</w:t>
            </w:r>
            <w:r w:rsidRPr="00007BD1">
              <w:rPr>
                <w:rFonts w:ascii="Times New Roman" w:eastAsia="Calibri" w:hAnsi="Times New Roman" w:cs="Times New Roman"/>
                <w:sz w:val="20"/>
                <w:szCs w:val="20"/>
              </w:rPr>
              <w:t xml:space="preserve"> Датчик температуры воды</w:t>
            </w:r>
          </w:p>
        </w:tc>
      </w:tr>
    </w:tbl>
    <w:p w:rsidR="00007BD1" w:rsidRPr="00007BD1" w:rsidRDefault="00007BD1" w:rsidP="00007BD1">
      <w:pPr>
        <w:spacing w:after="0" w:line="240" w:lineRule="auto"/>
        <w:rPr>
          <w:rFonts w:ascii="Times New Roman" w:eastAsia="Arial Unicode MS" w:hAnsi="Times New Roman" w:cs="Times New Roman"/>
          <w:sz w:val="26"/>
          <w:szCs w:val="26"/>
          <w:lang w:eastAsia="ru-RU"/>
        </w:rPr>
      </w:pPr>
    </w:p>
    <w:p w:rsidR="00007BD1" w:rsidRPr="00007BD1" w:rsidRDefault="00007BD1" w:rsidP="00007BD1">
      <w:pPr>
        <w:spacing w:after="0" w:line="240" w:lineRule="auto"/>
        <w:rPr>
          <w:rFonts w:ascii="Times New Roman" w:eastAsia="Arial Unicode MS" w:hAnsi="Times New Roman" w:cs="Times New Roman"/>
          <w:sz w:val="26"/>
          <w:szCs w:val="26"/>
          <w:lang w:eastAsia="ru-RU"/>
        </w:rPr>
      </w:pPr>
      <w:r w:rsidRPr="00007BD1">
        <w:rPr>
          <w:rFonts w:ascii="Times New Roman" w:eastAsia="Arial Unicode MS" w:hAnsi="Times New Roman" w:cs="Times New Roman"/>
          <w:noProof/>
          <w:sz w:val="26"/>
          <w:szCs w:val="26"/>
          <w:lang w:eastAsia="ru-RU"/>
        </w:rPr>
        <w:drawing>
          <wp:inline distT="0" distB="0" distL="0" distR="0" wp14:anchorId="3D095C3B" wp14:editId="2B241B7A">
            <wp:extent cx="5188527" cy="2483131"/>
            <wp:effectExtent l="0" t="0" r="0" b="0"/>
            <wp:docPr id="5" name="Рисунок 5" descr="C:\Users\user\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descr="C:\Users\user\Desktop\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4164" cy="2514544"/>
                    </a:xfrm>
                    <a:prstGeom prst="rect">
                      <a:avLst/>
                    </a:prstGeom>
                    <a:noFill/>
                    <a:ln>
                      <a:noFill/>
                    </a:ln>
                  </pic:spPr>
                </pic:pic>
              </a:graphicData>
            </a:graphic>
          </wp:inline>
        </w:drawing>
      </w:r>
    </w:p>
    <w:p w:rsidR="00007BD1" w:rsidRPr="00007BD1" w:rsidRDefault="00007BD1" w:rsidP="00007BD1">
      <w:pPr>
        <w:spacing w:after="0" w:line="240" w:lineRule="auto"/>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 xml:space="preserve">         </w:t>
      </w:r>
    </w:p>
    <w:p w:rsidR="00007BD1" w:rsidRPr="00007BD1" w:rsidRDefault="00007BD1" w:rsidP="00007BD1">
      <w:pPr>
        <w:spacing w:after="0" w:line="240" w:lineRule="auto"/>
        <w:rPr>
          <w:rFonts w:ascii="Times New Roman" w:eastAsia="Arial Unicode MS" w:hAnsi="Times New Roman" w:cs="Times New Roman"/>
          <w:sz w:val="20"/>
          <w:szCs w:val="20"/>
          <w:lang w:eastAsia="ru-RU"/>
        </w:rPr>
      </w:pPr>
      <w:r w:rsidRPr="00007BD1">
        <w:rPr>
          <w:rFonts w:ascii="Times New Roman" w:eastAsia="Arial Unicode MS" w:hAnsi="Times New Roman" w:cs="Times New Roman"/>
          <w:sz w:val="20"/>
          <w:szCs w:val="20"/>
          <w:lang w:eastAsia="ru-RU"/>
        </w:rPr>
        <w:t xml:space="preserve">                                                                            Рис.2</w:t>
      </w:r>
    </w:p>
    <w:p w:rsidR="00007BD1" w:rsidRPr="00007BD1" w:rsidRDefault="00007BD1" w:rsidP="00007BD1">
      <w:pPr>
        <w:spacing w:after="0" w:line="240" w:lineRule="auto"/>
        <w:rPr>
          <w:rFonts w:ascii="Times New Roman" w:eastAsia="Arial Unicode MS" w:hAnsi="Times New Roman" w:cs="Times New Roman"/>
          <w:sz w:val="2"/>
          <w:szCs w:val="2"/>
          <w:lang w:eastAsia="ru-RU"/>
        </w:rPr>
      </w:pPr>
    </w:p>
    <w:p w:rsidR="00007BD1" w:rsidRPr="00007BD1" w:rsidRDefault="00007BD1" w:rsidP="00007BD1">
      <w:pPr>
        <w:spacing w:after="0" w:line="240" w:lineRule="auto"/>
        <w:rPr>
          <w:rFonts w:ascii="Times New Roman" w:eastAsia="Arial Unicode MS" w:hAnsi="Times New Roman" w:cs="Times New Roman"/>
          <w:sz w:val="2"/>
          <w:szCs w:val="2"/>
          <w:lang w:eastAsia="ru-RU"/>
        </w:rPr>
      </w:pPr>
    </w:p>
    <w:p w:rsidR="00007BD1" w:rsidRPr="00007BD1" w:rsidRDefault="00007BD1" w:rsidP="00007BD1">
      <w:pPr>
        <w:spacing w:after="0" w:line="240" w:lineRule="auto"/>
        <w:rPr>
          <w:rFonts w:ascii="Times New Roman" w:eastAsia="Arial Unicode MS" w:hAnsi="Times New Roman" w:cs="Times New Roman"/>
          <w:sz w:val="2"/>
          <w:szCs w:val="2"/>
          <w:lang w:eastAsia="ru-RU"/>
        </w:rPr>
      </w:pPr>
      <w:r w:rsidRPr="00007BD1">
        <w:rPr>
          <w:rFonts w:ascii="Times New Roman" w:eastAsia="Arial Unicode MS" w:hAnsi="Times New Roman" w:cs="Times New Roman"/>
          <w:noProof/>
          <w:sz w:val="2"/>
          <w:szCs w:val="2"/>
          <w:lang w:eastAsia="ru-RU"/>
        </w:rPr>
        <w:drawing>
          <wp:inline distT="0" distB="0" distL="0" distR="0" wp14:anchorId="233EDB35" wp14:editId="3D6C4976">
            <wp:extent cx="5285509" cy="1374331"/>
            <wp:effectExtent l="0" t="0" r="0" b="0"/>
            <wp:docPr id="2" name="Рисунок 2" descr="C:\Users\user\Desktop\схема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descr="C:\Users\user\Desktop\схема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5543" cy="1462746"/>
                    </a:xfrm>
                    <a:prstGeom prst="rect">
                      <a:avLst/>
                    </a:prstGeom>
                    <a:noFill/>
                    <a:ln>
                      <a:noFill/>
                    </a:ln>
                  </pic:spPr>
                </pic:pic>
              </a:graphicData>
            </a:graphic>
          </wp:inline>
        </w:drawing>
      </w:r>
    </w:p>
    <w:p w:rsidR="00007BD1" w:rsidRPr="00007BD1" w:rsidRDefault="00007BD1" w:rsidP="00007BD1">
      <w:pPr>
        <w:spacing w:after="0" w:line="240" w:lineRule="auto"/>
        <w:rPr>
          <w:rFonts w:ascii="Times New Roman" w:eastAsia="Arial Unicode MS" w:hAnsi="Times New Roman" w:cs="Times New Roman"/>
          <w:sz w:val="2"/>
          <w:szCs w:val="2"/>
          <w:lang w:eastAsia="ru-RU"/>
        </w:rPr>
        <w:sectPr w:rsidR="00007BD1" w:rsidRPr="00007BD1">
          <w:footerReference w:type="even" r:id="rId32"/>
          <w:footerReference w:type="default" r:id="rId33"/>
          <w:pgSz w:w="11905" w:h="16837"/>
          <w:pgMar w:top="257" w:right="673" w:bottom="850" w:left="797" w:header="0" w:footer="3" w:gutter="0"/>
          <w:cols w:space="720"/>
          <w:noEndnote/>
          <w:titlePg/>
          <w:docGrid w:linePitch="360"/>
        </w:sectPr>
      </w:pPr>
    </w:p>
    <w:p w:rsidR="00007BD1" w:rsidRPr="00007BD1" w:rsidRDefault="00007BD1" w:rsidP="00007BD1">
      <w:pPr>
        <w:framePr w:wrap="notBeside" w:vAnchor="text" w:hAnchor="text" w:xAlign="center" w:y="1"/>
        <w:spacing w:after="0" w:line="260" w:lineRule="exact"/>
        <w:rPr>
          <w:rFonts w:ascii="Times New Roman" w:eastAsia="Arial Unicode MS" w:hAnsi="Times New Roman" w:cs="Times New Roman"/>
          <w:b/>
          <w:bCs/>
          <w:sz w:val="26"/>
          <w:szCs w:val="26"/>
          <w:lang w:eastAsia="ru-RU"/>
        </w:rPr>
      </w:pPr>
    </w:p>
    <w:p w:rsidR="00007BD1" w:rsidRPr="00007BD1" w:rsidRDefault="00007BD1" w:rsidP="00007BD1">
      <w:pPr>
        <w:shd w:val="clear" w:color="auto" w:fill="FFFFFF"/>
        <w:spacing w:after="0" w:line="240" w:lineRule="auto"/>
        <w:ind w:left="360"/>
        <w:rPr>
          <w:rFonts w:ascii="Times New Roman" w:eastAsia="Times New Roman" w:hAnsi="Times New Roman" w:cs="Times New Roman"/>
          <w:b/>
          <w:color w:val="000000"/>
          <w:sz w:val="20"/>
          <w:szCs w:val="20"/>
          <w:u w:val="single"/>
          <w:lang w:eastAsia="ru-RU"/>
        </w:rPr>
      </w:pPr>
      <w:r w:rsidRPr="00007BD1">
        <w:rPr>
          <w:rFonts w:ascii="Times New Roman" w:eastAsia="Times New Roman" w:hAnsi="Times New Roman" w:cs="Times New Roman"/>
          <w:b/>
          <w:color w:val="000000"/>
          <w:sz w:val="20"/>
          <w:szCs w:val="20"/>
          <w:lang w:eastAsia="ru-RU"/>
        </w:rPr>
        <w:t>6.</w:t>
      </w:r>
      <w:r w:rsidRPr="00007BD1">
        <w:rPr>
          <w:rFonts w:ascii="Times New Roman" w:eastAsia="Times New Roman" w:hAnsi="Times New Roman" w:cs="Times New Roman"/>
          <w:b/>
          <w:color w:val="000000"/>
          <w:sz w:val="20"/>
          <w:szCs w:val="20"/>
          <w:u w:val="single"/>
          <w:lang w:eastAsia="ru-RU"/>
        </w:rPr>
        <w:t>ТРЕБОВАНИЯ И НОРМАТИВЫ.</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3"/>
          <w:szCs w:val="23"/>
          <w:u w:val="single"/>
          <w:lang w:eastAsia="ru-RU"/>
        </w:rPr>
      </w:pPr>
    </w:p>
    <w:p w:rsidR="00007BD1" w:rsidRPr="00007BD1" w:rsidRDefault="00007BD1" w:rsidP="00007BD1">
      <w:pPr>
        <w:shd w:val="clear" w:color="auto" w:fill="FFFFFF"/>
        <w:spacing w:after="0" w:line="240" w:lineRule="auto"/>
        <w:ind w:left="720"/>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Установка газового оборудования должна производиться в соответствии с действующими нормативами.</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5"/>
        <w:gridCol w:w="4890"/>
      </w:tblGrid>
      <w:tr w:rsidR="00007BD1" w:rsidRPr="00007BD1" w:rsidTr="007C4A2A">
        <w:trPr>
          <w:trHeight w:val="11483"/>
        </w:trPr>
        <w:tc>
          <w:tcPr>
            <w:tcW w:w="4745" w:type="dxa"/>
          </w:tcPr>
          <w:p w:rsidR="00007BD1" w:rsidRPr="00007BD1" w:rsidRDefault="00007BD1" w:rsidP="00007BD1">
            <w:pPr>
              <w:spacing w:after="0" w:line="240" w:lineRule="auto"/>
              <w:rPr>
                <w:rFonts w:ascii="yandex-sans" w:eastAsia="Times New Roman" w:hAnsi="yandex-sans" w:cs="Times New Roman"/>
                <w:color w:val="000000"/>
                <w:sz w:val="20"/>
                <w:szCs w:val="20"/>
              </w:rPr>
            </w:pPr>
            <w:r w:rsidRPr="00007BD1">
              <w:rPr>
                <w:rFonts w:ascii="Calibri" w:eastAsia="Calibri" w:hAnsi="Calibri" w:cs="Arial Unicode MS"/>
                <w:noProof/>
                <w:color w:val="000000"/>
                <w:sz w:val="20"/>
                <w:szCs w:val="20"/>
                <w:lang w:eastAsia="ru-RU"/>
              </w:rPr>
              <w:drawing>
                <wp:inline distT="0" distB="0" distL="0" distR="0" wp14:anchorId="7E4AF919" wp14:editId="1D432DFE">
                  <wp:extent cx="2452475" cy="2362200"/>
                  <wp:effectExtent l="0" t="0" r="5080" b="0"/>
                  <wp:docPr id="11" name="Рисунок 11" descr="C:\Users\user\Desktop\Расположение на сте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user\Desktop\Расположение на стене.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9910" cy="2378993"/>
                          </a:xfrm>
                          <a:prstGeom prst="rect">
                            <a:avLst/>
                          </a:prstGeom>
                          <a:noFill/>
                          <a:ln>
                            <a:noFill/>
                          </a:ln>
                        </pic:spPr>
                      </pic:pic>
                    </a:graphicData>
                  </a:graphic>
                </wp:inline>
              </w:drawing>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b/>
                <w:color w:val="000000"/>
                <w:sz w:val="20"/>
                <w:szCs w:val="20"/>
                <w:u w:val="single"/>
              </w:rPr>
              <w:t>Крепление к стене</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Меры предосторожности: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Запрещается установка водонагревателя в помещениях, где производятся ремонтные работы, помещениях с повышенным содержанием пыли, жирных или едких паров в воздухе.</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Times New Roman" w:eastAsiaTheme="minorEastAsia" w:hAnsi="Times New Roman"/>
                <w:sz w:val="20"/>
                <w:szCs w:val="20"/>
              </w:rPr>
              <w:t xml:space="preserve">Установка водонагревателя должна производиться на вертикальную поверхность капитальной стены из негорючих материалов </w:t>
            </w:r>
            <w:r w:rsidRPr="00007BD1">
              <w:rPr>
                <w:rFonts w:ascii="yandex-sans" w:eastAsia="Times New Roman" w:hAnsi="yandex-sans" w:cs="Times New Roman"/>
                <w:color w:val="000000"/>
                <w:sz w:val="20"/>
                <w:szCs w:val="20"/>
              </w:rPr>
              <w:t>в непосредственной близости к дымоотводящему каналу. Для возможности технического обслуживания водонагревателя</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необходимо оставить вокруг водонагревателя свободное пространство, как показано на рис. 3.</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r w:rsidRPr="00007BD1">
              <w:rPr>
                <w:rFonts w:ascii="yandex-sans" w:eastAsia="Times New Roman" w:hAnsi="yandex-sans" w:cs="Times New Roman"/>
                <w:b/>
                <w:color w:val="000000"/>
                <w:sz w:val="20"/>
                <w:szCs w:val="20"/>
                <w:u w:val="single"/>
              </w:rPr>
              <w:t>Расположение</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Приток воздуха к водонагревателю должен быть свободным. Поэтому запрещается установка водонагревателя в плотно закрывающиеся шкафы или стенные ниши!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Не следует располагать  водонагреватель над кухонной плитой или другими устройствами (образующиеся в процессе приготовления пищи жировые испарения, оседая на рабочих частях водонагревателя, затрудняют его работу и могут его вывести из строя).</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Если стены здания выполнены из горючего материала, например- дерево, их необходимо защитить соответствующей теплоизоляцией.</w:t>
            </w:r>
          </w:p>
          <w:p w:rsidR="00007BD1" w:rsidRPr="00007BD1" w:rsidRDefault="00007BD1" w:rsidP="00007BD1">
            <w:pPr>
              <w:spacing w:after="0" w:line="240" w:lineRule="auto"/>
              <w:rPr>
                <w:rFonts w:ascii="yandex-sans" w:eastAsia="Times New Roman" w:hAnsi="yandex-sans" w:cs="Times New Roman"/>
                <w:color w:val="000000"/>
                <w:sz w:val="20"/>
                <w:szCs w:val="20"/>
              </w:rPr>
            </w:pPr>
          </w:p>
          <w:p w:rsidR="00007BD1" w:rsidRPr="00007BD1" w:rsidRDefault="00007BD1" w:rsidP="00007BD1">
            <w:pPr>
              <w:spacing w:after="0" w:line="240" w:lineRule="auto"/>
              <w:rPr>
                <w:rFonts w:ascii="yandex-sans" w:eastAsia="Times New Roman" w:hAnsi="yandex-sans" w:cs="Times New Roman"/>
                <w:color w:val="000000"/>
                <w:sz w:val="20"/>
                <w:szCs w:val="20"/>
              </w:rPr>
            </w:pPr>
          </w:p>
          <w:p w:rsidR="00007BD1" w:rsidRPr="00007BD1" w:rsidRDefault="00007BD1" w:rsidP="00007BD1">
            <w:pPr>
              <w:spacing w:after="0" w:line="240" w:lineRule="auto"/>
              <w:rPr>
                <w:rFonts w:ascii="yandex-sans" w:eastAsia="Times New Roman" w:hAnsi="yandex-sans" w:cs="Times New Roman"/>
                <w:color w:val="000000"/>
                <w:sz w:val="20"/>
                <w:szCs w:val="20"/>
              </w:rPr>
            </w:pPr>
          </w:p>
          <w:p w:rsidR="00007BD1" w:rsidRPr="00007BD1" w:rsidRDefault="00007BD1" w:rsidP="00007BD1">
            <w:pPr>
              <w:spacing w:after="0" w:line="240" w:lineRule="auto"/>
              <w:rPr>
                <w:rFonts w:ascii="yandex-sans" w:eastAsia="Times New Roman" w:hAnsi="yandex-sans" w:cs="Times New Roman"/>
                <w:color w:val="000000"/>
                <w:sz w:val="20"/>
                <w:szCs w:val="20"/>
              </w:rPr>
            </w:pPr>
          </w:p>
          <w:p w:rsidR="00007BD1" w:rsidRPr="00007BD1" w:rsidRDefault="00007BD1" w:rsidP="00007BD1">
            <w:pPr>
              <w:spacing w:after="0" w:line="240" w:lineRule="auto"/>
              <w:rPr>
                <w:rFonts w:ascii="yandex-sans" w:eastAsia="Times New Roman" w:hAnsi="yandex-sans" w:cs="Times New Roman"/>
                <w:color w:val="000000"/>
                <w:sz w:val="20"/>
                <w:szCs w:val="20"/>
              </w:rPr>
            </w:pPr>
          </w:p>
          <w:p w:rsidR="00007BD1" w:rsidRPr="00007BD1" w:rsidRDefault="00007BD1" w:rsidP="00007BD1">
            <w:pPr>
              <w:spacing w:after="0" w:line="240" w:lineRule="auto"/>
              <w:rPr>
                <w:rFonts w:ascii="yandex-sans" w:eastAsia="Times New Roman" w:hAnsi="yandex-sans" w:cs="Times New Roman"/>
                <w:color w:val="000000"/>
                <w:sz w:val="20"/>
                <w:szCs w:val="20"/>
              </w:rPr>
            </w:pPr>
          </w:p>
          <w:p w:rsidR="00007BD1" w:rsidRPr="00007BD1" w:rsidRDefault="00007BD1" w:rsidP="00007BD1">
            <w:pPr>
              <w:spacing w:after="0" w:line="240" w:lineRule="auto"/>
              <w:rPr>
                <w:rFonts w:ascii="yandex-sans" w:eastAsia="Times New Roman" w:hAnsi="yandex-sans" w:cs="Times New Roman"/>
                <w:color w:val="000000"/>
                <w:sz w:val="20"/>
                <w:szCs w:val="20"/>
              </w:rPr>
            </w:pPr>
          </w:p>
        </w:tc>
        <w:tc>
          <w:tcPr>
            <w:tcW w:w="4890" w:type="dxa"/>
          </w:tcPr>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rPr>
            </w:pPr>
            <w:r w:rsidRPr="00007BD1">
              <w:rPr>
                <w:rFonts w:ascii="yandex-sans" w:eastAsia="Times New Roman" w:hAnsi="yandex-sans" w:cs="Times New Roman"/>
                <w:b/>
                <w:color w:val="000000"/>
                <w:sz w:val="20"/>
                <w:szCs w:val="20"/>
              </w:rPr>
              <w:t>Вентиляция помещения</w:t>
            </w:r>
          </w:p>
          <w:p w:rsidR="00007BD1" w:rsidRPr="00007BD1" w:rsidRDefault="00007BD1" w:rsidP="00007BD1">
            <w:pPr>
              <w:shd w:val="clear" w:color="auto" w:fill="FFFFFF"/>
              <w:spacing w:after="0" w:line="240" w:lineRule="auto"/>
              <w:rPr>
                <w:rFonts w:ascii="Times New Roman" w:eastAsia="Calibri" w:hAnsi="Times New Roman" w:cs="Times New Roman"/>
                <w:color w:val="000000"/>
                <w:sz w:val="20"/>
                <w:szCs w:val="20"/>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42" type="#_x0000_t75" style="width:14.25pt;height:13.5pt" o:ole="">
                  <v:imagedata r:id="rId7" o:title=""/>
                </v:shape>
                <o:OLEObject Type="Embed" ProgID="PBrush" ShapeID="_x0000_i1042" DrawAspect="Content" ObjectID="_1759818004" r:id="rId35"/>
              </w:object>
            </w:r>
            <w:r w:rsidRPr="00007BD1">
              <w:rPr>
                <w:rFonts w:ascii="yandex-sans" w:eastAsia="Times New Roman" w:hAnsi="yandex-sans" w:cs="Times New Roman"/>
                <w:b/>
                <w:color w:val="000000"/>
                <w:sz w:val="20"/>
                <w:szCs w:val="20"/>
              </w:rPr>
              <w:t>Внимание! Необходимо ознакомиться с руководством по эксплуатации и монтажу водонагревателя перед началом его использования. Несоблюдение правил, указанных в данном руководстве может стать причиной непредсказуемых последствий - взрыва, пожара, отравления угарным газом, ожогов</w:t>
            </w:r>
            <w:r w:rsidRPr="00007BD1">
              <w:rPr>
                <w:rFonts w:ascii="yandex-sans" w:eastAsia="Times New Roman" w:hAnsi="yandex-sans" w:cs="Times New Roman"/>
                <w:color w:val="000000"/>
                <w:sz w:val="20"/>
                <w:szCs w:val="20"/>
              </w:rPr>
              <w:t>.</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r w:rsidRPr="00007BD1">
              <w:rPr>
                <w:rFonts w:ascii="yandex-sans" w:eastAsia="Times New Roman" w:hAnsi="yandex-sans" w:cs="Times New Roman"/>
                <w:b/>
                <w:color w:val="000000"/>
                <w:sz w:val="20"/>
                <w:szCs w:val="20"/>
                <w:u w:val="single"/>
              </w:rPr>
              <w:t>Объем воздуха</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Для нормальной работы оборудования необходимо обеспечить приток воздуха в помещение, где установлен водонагреватель, в количестве, достаточном для нормального горения газа и для нормальной циркуляции воздуха в помещении.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Работа водонагревателя в одном помещении с камином ,вытяжкой или иным подобным устройством представляет опасность и запрещается.</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Помещение, где устанавливается водонагреватель, должно иметь 3-х поточную вентиляцию (вентиляционный канал, входную дверь с щелью внизу не менее 2-3 см., форточку).</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r w:rsidRPr="00007BD1">
              <w:rPr>
                <w:rFonts w:ascii="yandex-sans" w:eastAsia="Times New Roman" w:hAnsi="yandex-sans" w:cs="Times New Roman"/>
                <w:b/>
                <w:color w:val="000000"/>
                <w:sz w:val="20"/>
                <w:szCs w:val="20"/>
                <w:u w:val="single"/>
              </w:rPr>
              <w:t>Приток воздуха</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Приток воздуха должен быть прямым и осуществляться одним из следующих способов:</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отверстия в стенах вентилируемого помещения, выходящие наружу;</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вентиляционные каналы — индивидуальные или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коллективные разветвленные.</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Допускается также косвенная вентиляция — через смежные помещения. При этом необходимо соблюдать следующие требования:</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смежное помещение должно иметь прямую вентиляцию;</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все устройства, которые производят выброс отработанных газов в вентилируемом помещении, должны быть присоединены к дымоходу;</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смежное помещение не должно использоваться в качестве спальни или помещения общего пользования;</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смежное помещение не должно являться источником</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пожарной опасности (таким, как мастерские, гаражи, склад горючих материалов и т.п.);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давление воздуха в смежном помещении должно быть не ниже, чем в вентилируемом (снижение давления может произойти в силу действия эффекта обратной тяги — например, если в смежном помещении установлен какой-либо отопительный агрегат, камин или система вытяжной вентиляции, к которым не обеспечен надлежащий приток воздуха);</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существует свободная циркуляция воздуха между проветриваемым помещением и смежным через</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постоянные проемы;</w:t>
            </w:r>
          </w:p>
          <w:p w:rsidR="00007BD1" w:rsidRPr="00007BD1" w:rsidRDefault="00007BD1" w:rsidP="00007BD1">
            <w:pPr>
              <w:spacing w:after="0" w:line="240" w:lineRule="auto"/>
              <w:rPr>
                <w:rFonts w:ascii="yandex-sans" w:eastAsia="Times New Roman" w:hAnsi="yandex-sans" w:cs="Times New Roman"/>
                <w:color w:val="000000"/>
                <w:sz w:val="20"/>
                <w:szCs w:val="20"/>
              </w:rPr>
            </w:pPr>
          </w:p>
        </w:tc>
      </w:tr>
    </w:tbl>
    <w:p w:rsidR="00007BD1" w:rsidRPr="00007BD1" w:rsidRDefault="00007BD1" w:rsidP="00007BD1">
      <w:pPr>
        <w:shd w:val="clear" w:color="auto" w:fill="FFFFFF"/>
        <w:spacing w:after="0" w:line="240" w:lineRule="auto"/>
        <w:ind w:left="720"/>
        <w:rPr>
          <w:rFonts w:ascii="yandex-sans" w:eastAsia="Times New Roman" w:hAnsi="yandex-sans" w:cs="Times New Roman"/>
          <w:color w:val="000000"/>
          <w:sz w:val="23"/>
          <w:szCs w:val="23"/>
          <w:lang w:eastAsia="ru-RU"/>
        </w:rPr>
      </w:pPr>
    </w:p>
    <w:p w:rsidR="00007BD1" w:rsidRPr="00007BD1" w:rsidRDefault="00007BD1" w:rsidP="00007BD1">
      <w:pPr>
        <w:shd w:val="clear" w:color="auto" w:fill="FFFFFF"/>
        <w:spacing w:after="0" w:line="240" w:lineRule="auto"/>
        <w:ind w:left="720"/>
        <w:rPr>
          <w:rFonts w:ascii="yandex-sans" w:eastAsia="Times New Roman" w:hAnsi="yandex-sans" w:cs="Times New Roman"/>
          <w:color w:val="000000"/>
          <w:sz w:val="23"/>
          <w:szCs w:val="23"/>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val="en-US"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val="en-US" w:eastAsia="ru-RU"/>
        </w:rPr>
      </w:pPr>
    </w:p>
    <w:p w:rsidR="00007BD1" w:rsidRPr="00007BD1" w:rsidRDefault="00007BD1" w:rsidP="00007BD1">
      <w:pPr>
        <w:shd w:val="clear" w:color="auto" w:fill="FFFFFF"/>
        <w:spacing w:after="0" w:line="240" w:lineRule="auto"/>
        <w:ind w:left="720"/>
        <w:rPr>
          <w:rFonts w:ascii="yandex-sans" w:eastAsia="Times New Roman" w:hAnsi="yandex-sans" w:cs="Times New Roman"/>
          <w:color w:val="000000"/>
          <w:sz w:val="23"/>
          <w:szCs w:val="23"/>
          <w:lang w:eastAsia="ru-RU"/>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1"/>
        <w:gridCol w:w="4701"/>
      </w:tblGrid>
      <w:tr w:rsidR="00007BD1" w:rsidRPr="00007BD1" w:rsidTr="007C4A2A">
        <w:tc>
          <w:tcPr>
            <w:tcW w:w="5121" w:type="dxa"/>
          </w:tcPr>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r w:rsidRPr="00007BD1">
              <w:rPr>
                <w:rFonts w:ascii="yandex-sans" w:eastAsia="Times New Roman" w:hAnsi="yandex-sans" w:cs="Times New Roman"/>
                <w:b/>
                <w:color w:val="000000"/>
                <w:sz w:val="20"/>
                <w:szCs w:val="20"/>
              </w:rPr>
              <w:t>7.</w:t>
            </w:r>
            <w:r w:rsidRPr="00007BD1">
              <w:rPr>
                <w:rFonts w:ascii="yandex-sans" w:eastAsia="Times New Roman" w:hAnsi="yandex-sans" w:cs="Times New Roman"/>
                <w:b/>
                <w:color w:val="000000"/>
                <w:sz w:val="20"/>
                <w:szCs w:val="20"/>
                <w:u w:val="single"/>
              </w:rPr>
              <w:t xml:space="preserve">  ПОДКЛЮЧЕНИЕ АППАРАТА К ДЫМОХОДУ</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Calibri" w:eastAsia="Calibri" w:hAnsi="Calibri" w:cs="Arial Unicode MS"/>
                <w:color w:val="000000"/>
              </w:rPr>
              <w:object w:dxaOrig="1905" w:dyaOrig="1935">
                <v:shape id="_x0000_i1043" type="#_x0000_t75" style="width:13.5pt;height:13.5pt" o:ole="">
                  <v:imagedata r:id="rId9" o:title=""/>
                </v:shape>
                <o:OLEObject Type="Embed" ProgID="PBrush" ShapeID="_x0000_i1043" DrawAspect="Content" ObjectID="_1759818005" r:id="rId36"/>
              </w:object>
            </w:r>
            <w:r w:rsidRPr="00007BD1">
              <w:rPr>
                <w:rFonts w:ascii="Times New Roman" w:eastAsia="Times New Roman" w:hAnsi="Times New Roman" w:cs="Times New Roman"/>
                <w:b/>
                <w:color w:val="000000"/>
                <w:sz w:val="20"/>
                <w:szCs w:val="20"/>
                <w:u w:val="single"/>
              </w:rPr>
              <w:t>Запрещается использовать вентиляционные каналы для удаления продуктов сгорания</w:t>
            </w:r>
            <w:r w:rsidRPr="00007BD1">
              <w:rPr>
                <w:rFonts w:ascii="Times New Roman" w:eastAsia="Times New Roman" w:hAnsi="Times New Roman" w:cs="Times New Roman"/>
                <w:color w:val="000000"/>
                <w:sz w:val="20"/>
                <w:szCs w:val="20"/>
              </w:rPr>
              <w:t>.</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05" w:dyaOrig="1935">
                <v:shape id="_x0000_i1044" type="#_x0000_t75" style="width:13.5pt;height:13.5pt" o:ole="">
                  <v:imagedata r:id="rId9" o:title=""/>
                </v:shape>
                <o:OLEObject Type="Embed" ProgID="PBrush" ShapeID="_x0000_i1044" DrawAspect="Content" ObjectID="_1759818006" r:id="rId37"/>
              </w:object>
            </w:r>
            <w:r w:rsidRPr="00007BD1">
              <w:rPr>
                <w:rFonts w:ascii="Times New Roman" w:eastAsia="Calibri" w:hAnsi="Times New Roman" w:cs="Times New Roman"/>
                <w:b/>
                <w:color w:val="000000"/>
                <w:sz w:val="20"/>
                <w:szCs w:val="20"/>
                <w:u w:val="single"/>
              </w:rPr>
              <w:t>Запрещается использовать водонагреватель без присоединения к дымоходу.</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45" type="#_x0000_t75" style="width:14.25pt;height:13.5pt" o:ole="">
                  <v:imagedata r:id="rId7" o:title=""/>
                </v:shape>
                <o:OLEObject Type="Embed" ProgID="PBrush" ShapeID="_x0000_i1045" DrawAspect="Content" ObjectID="_1759818007" r:id="rId38"/>
              </w:object>
            </w:r>
            <w:r w:rsidRPr="00007BD1">
              <w:rPr>
                <w:rFonts w:ascii="Times New Roman" w:eastAsia="Calibri" w:hAnsi="Times New Roman" w:cs="Times New Roman"/>
                <w:b/>
                <w:color w:val="000000"/>
                <w:sz w:val="20"/>
                <w:szCs w:val="20"/>
                <w:u w:val="single"/>
              </w:rPr>
              <w:t>Перед началом работы аппарата проверьте тягу в дымоходе!</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8190" w:dyaOrig="1980">
                <v:shape id="_x0000_i1046" type="#_x0000_t75" style="width:232.5pt;height:57pt" o:ole="">
                  <v:imagedata r:id="rId39" o:title=""/>
                </v:shape>
                <o:OLEObject Type="Embed" ProgID="PBrush" ShapeID="_x0000_i1046" DrawAspect="Content" ObjectID="_1759818008" r:id="rId40"/>
              </w:objec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u w:val="single"/>
              </w:rPr>
              <w:t>Рекомендуемые материалы для присоединения к дымоходу:</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 нержавеющая, оцинкованная или эмалированная сталь, алюминий с толщиной стенки не менее 0,5 мм.</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yandex-sans" w:eastAsia="Times New Roman" w:hAnsi="yandex-sans" w:cs="Times New Roman"/>
                <w:b/>
                <w:color w:val="000000"/>
                <w:sz w:val="20"/>
                <w:szCs w:val="20"/>
              </w:rPr>
              <w:t>8.</w:t>
            </w:r>
            <w:r w:rsidRPr="00007BD1">
              <w:rPr>
                <w:rFonts w:ascii="yandex-sans" w:eastAsia="Times New Roman" w:hAnsi="yandex-sans" w:cs="Times New Roman"/>
                <w:b/>
                <w:color w:val="000000"/>
                <w:sz w:val="20"/>
                <w:szCs w:val="20"/>
                <w:u w:val="single"/>
              </w:rPr>
              <w:t>ЭЛЕКТРИЧЕСКОЕ ПИТАНИЕ АППАРАТА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Электропитание водонагревателя осуществляется от 2-х щелочных элементов питания тип LR20, 1,5 В.</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Установите элементы питания (в комплект поставки не входят) в батарейный отсек в соответствии с полярностью, указанной на внутренней стороне крышки отсека </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rPr>
            </w:pPr>
            <w:r w:rsidRPr="00007BD1">
              <w:rPr>
                <w:rFonts w:ascii="Times New Roman" w:eastAsia="Times New Roman" w:hAnsi="Times New Roman" w:cs="Times New Roman"/>
                <w:b/>
                <w:color w:val="000000"/>
                <w:sz w:val="20"/>
                <w:szCs w:val="20"/>
                <w:u w:val="single"/>
              </w:rPr>
              <w:t>Электрическая схема водонагревателя</w:t>
            </w:r>
            <w:r w:rsidRPr="00007BD1">
              <w:rPr>
                <w:rFonts w:ascii="Times New Roman" w:eastAsia="Times New Roman" w:hAnsi="Times New Roman" w:cs="Times New Roman"/>
                <w:b/>
                <w:color w:val="000000"/>
                <w:sz w:val="20"/>
                <w:szCs w:val="20"/>
              </w:rPr>
              <w:t xml:space="preserve">                </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r w:rsidRPr="00007BD1">
              <w:rPr>
                <w:rFonts w:ascii="Calibri" w:eastAsia="Calibri" w:hAnsi="Calibri" w:cs="Arial Unicode MS"/>
                <w:color w:val="000000"/>
              </w:rPr>
              <w:object w:dxaOrig="7785" w:dyaOrig="4650">
                <v:shape id="_x0000_i1047" type="#_x0000_t75" style="width:225.75pt;height:147pt" o:ole="">
                  <v:imagedata r:id="rId41" o:title=""/>
                </v:shape>
                <o:OLEObject Type="Embed" ProgID="PBrush" ShapeID="_x0000_i1047" DrawAspect="Content" ObjectID="_1759818009" r:id="rId42"/>
              </w:objec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rPr>
            </w:pPr>
            <w:r w:rsidRPr="00007BD1">
              <w:rPr>
                <w:rFonts w:ascii="Times New Roman" w:eastAsia="Times New Roman" w:hAnsi="Times New Roman" w:cs="Times New Roman"/>
                <w:b/>
                <w:color w:val="000000"/>
                <w:sz w:val="20"/>
                <w:szCs w:val="20"/>
              </w:rPr>
              <w:t xml:space="preserve">                                  рис. 4</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rPr>
            </w:pP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r w:rsidRPr="00007BD1">
              <w:rPr>
                <w:rFonts w:ascii="yandex-sans" w:eastAsia="Times New Roman" w:hAnsi="yandex-sans" w:cs="Times New Roman"/>
                <w:b/>
                <w:color w:val="000000"/>
                <w:sz w:val="20"/>
                <w:szCs w:val="20"/>
              </w:rPr>
              <w:t>9.</w:t>
            </w:r>
            <w:r w:rsidRPr="00007BD1">
              <w:rPr>
                <w:rFonts w:ascii="yandex-sans" w:eastAsia="Times New Roman" w:hAnsi="yandex-sans" w:cs="Times New Roman"/>
                <w:b/>
                <w:color w:val="000000"/>
                <w:sz w:val="20"/>
                <w:szCs w:val="20"/>
                <w:u w:val="single"/>
              </w:rPr>
              <w:t>ПОДКЛЮЧЕНИЕ К ГАЗОВОЙ СЕТИ</w:t>
            </w:r>
          </w:p>
          <w:p w:rsidR="00007BD1" w:rsidRPr="00007BD1" w:rsidRDefault="00007BD1" w:rsidP="00007BD1">
            <w:pPr>
              <w:shd w:val="clear" w:color="auto" w:fill="FFFFFF"/>
              <w:spacing w:after="0" w:line="240" w:lineRule="auto"/>
              <w:rPr>
                <w:rFonts w:ascii="Times New Roman" w:eastAsia="Calibri" w:hAnsi="Times New Roman" w:cs="Times New Roman"/>
                <w:color w:val="000000"/>
                <w:sz w:val="20"/>
                <w:szCs w:val="20"/>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4"/>
                <w:szCs w:val="24"/>
              </w:rPr>
            </w:pPr>
            <w:r w:rsidRPr="00007BD1">
              <w:rPr>
                <w:rFonts w:ascii="Times New Roman" w:eastAsia="Calibri" w:hAnsi="Times New Roman" w:cs="Times New Roman"/>
                <w:color w:val="000000"/>
                <w:sz w:val="20"/>
                <w:szCs w:val="20"/>
              </w:rPr>
              <w:object w:dxaOrig="1920" w:dyaOrig="1710">
                <v:shape id="_x0000_i1048" type="#_x0000_t75" style="width:14.25pt;height:13.5pt" o:ole="">
                  <v:imagedata r:id="rId7" o:title=""/>
                </v:shape>
                <o:OLEObject Type="Embed" ProgID="PBrush" ShapeID="_x0000_i1048" DrawAspect="Content" ObjectID="_1759818010" r:id="rId43"/>
              </w:object>
            </w:r>
            <w:r w:rsidRPr="00007BD1">
              <w:rPr>
                <w:rFonts w:ascii="yandex-sans" w:eastAsia="Times New Roman" w:hAnsi="yandex-sans" w:cs="Times New Roman"/>
                <w:b/>
                <w:color w:val="000000"/>
                <w:sz w:val="24"/>
                <w:szCs w:val="24"/>
                <w:u w:val="single"/>
              </w:rPr>
              <w:t xml:space="preserve">   Подключение к газовым коммуникациям должны производить сертифицированные специалисты газовой организации, имеющие на это разрешение!</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4"/>
                <w:szCs w:val="24"/>
              </w:rPr>
            </w:pPr>
            <w:r w:rsidRPr="00007BD1">
              <w:rPr>
                <w:rFonts w:ascii="Times New Roman" w:eastAsia="Calibri" w:hAnsi="Times New Roman" w:cs="Times New Roman"/>
                <w:color w:val="000000"/>
                <w:sz w:val="24"/>
                <w:szCs w:val="24"/>
              </w:rPr>
              <w:object w:dxaOrig="1920" w:dyaOrig="1710">
                <v:shape id="_x0000_i1049" type="#_x0000_t75" style="width:14.25pt;height:13.5pt" o:ole="">
                  <v:imagedata r:id="rId7" o:title=""/>
                </v:shape>
                <o:OLEObject Type="Embed" ProgID="PBrush" ShapeID="_x0000_i1049" DrawAspect="Content" ObjectID="_1759818011" r:id="rId44"/>
              </w:object>
            </w:r>
            <w:r w:rsidRPr="00007BD1">
              <w:rPr>
                <w:rFonts w:ascii="Times New Roman" w:eastAsia="Calibri" w:hAnsi="Times New Roman" w:cs="Times New Roman"/>
                <w:b/>
                <w:color w:val="000000"/>
                <w:sz w:val="24"/>
                <w:szCs w:val="24"/>
                <w:u w:val="single"/>
              </w:rPr>
              <w:t>При подключении токопроводящими трубами или шлангами необходимо установить диэлектрическую муфту.</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Перед входом газа в водонагреватель рекомендуется установить запорный газовый кран. Для подключения допускается применение только специальных материалов, имеющих сертификат газового оборудования!</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xml:space="preserve">При установке необходимо обратить внимание на соответствие типа соединений газопровода и комплектующих и убедиться, что размер и тип </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u w:val="single"/>
                <w:shd w:val="clear" w:color="auto" w:fill="FFFFFF"/>
              </w:rPr>
            </w:pPr>
            <w:r w:rsidRPr="00007BD1">
              <w:rPr>
                <w:rFonts w:ascii="Times New Roman" w:eastAsia="Times New Roman" w:hAnsi="Times New Roman" w:cs="Times New Roman"/>
                <w:b/>
                <w:color w:val="000000"/>
                <w:sz w:val="20"/>
                <w:szCs w:val="20"/>
                <w:u w:val="single"/>
              </w:rPr>
              <w:t xml:space="preserve"> </w:t>
            </w:r>
            <w:r w:rsidRPr="00007BD1">
              <w:rPr>
                <w:rFonts w:ascii="Times New Roman" w:eastAsia="Times New Roman" w:hAnsi="Times New Roman" w:cs="Times New Roman"/>
                <w:b/>
                <w:color w:val="000000"/>
                <w:sz w:val="24"/>
                <w:szCs w:val="24"/>
                <w:u w:val="single"/>
              </w:rPr>
              <w:t xml:space="preserve">9.1Перевод на </w:t>
            </w:r>
            <w:r w:rsidRPr="00007BD1">
              <w:rPr>
                <w:rFonts w:ascii="Times New Roman" w:eastAsia="Calibri" w:hAnsi="Times New Roman" w:cs="Times New Roman"/>
                <w:b/>
                <w:color w:val="000000"/>
                <w:sz w:val="24"/>
                <w:szCs w:val="24"/>
                <w:u w:val="single"/>
                <w:shd w:val="clear" w:color="auto" w:fill="FFFFFF"/>
              </w:rPr>
              <w:t>сжиженный газ</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50" type="#_x0000_t75" style="width:14.25pt;height:13.5pt" o:ole="">
                  <v:imagedata r:id="rId7" o:title=""/>
                </v:shape>
                <o:OLEObject Type="Embed" ProgID="PBrush" ShapeID="_x0000_i1050" DrawAspect="Content" ObjectID="_1759818012" r:id="rId45"/>
              </w:object>
            </w:r>
            <w:r w:rsidRPr="00007BD1">
              <w:rPr>
                <w:rFonts w:ascii="Times New Roman" w:eastAsia="Times New Roman" w:hAnsi="Times New Roman" w:cs="Times New Roman"/>
                <w:b/>
                <w:color w:val="000000"/>
                <w:sz w:val="20"/>
                <w:szCs w:val="20"/>
                <w:u w:val="single"/>
              </w:rPr>
              <w:t>Перевод водонагревателя с одного типа газа на другой должен выполняться   только аттестованным специалистом  сервисной или газоснабжающей организацией!</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Необходимо убедиться перед подключением аппарата к баллону со сжиженным газом соответствие аппарата применяемому виду газа.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Баллон со сжиженным газом обязательно должен быть оборудован редуктором с давлением стабилизации паровой фазы 2940 Па ( 300мм вод.ст.) и производительностью не менее 1 м³/ час.</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05" w:dyaOrig="1935">
                <v:shape id="_x0000_i1051" type="#_x0000_t75" style="width:13.5pt;height:13.5pt" o:ole="">
                  <v:imagedata r:id="rId9" o:title=""/>
                </v:shape>
                <o:OLEObject Type="Embed" ProgID="PBrush" ShapeID="_x0000_i1051" DrawAspect="Content" ObjectID="_1759818013" r:id="rId46"/>
              </w:object>
            </w:r>
            <w:r w:rsidRPr="00007BD1">
              <w:rPr>
                <w:rFonts w:ascii="Times New Roman" w:eastAsia="Times New Roman" w:hAnsi="Times New Roman" w:cs="Times New Roman"/>
                <w:b/>
                <w:color w:val="000000"/>
                <w:sz w:val="20"/>
                <w:szCs w:val="20"/>
                <w:u w:val="single"/>
              </w:rPr>
              <w:t>Использование редукторов с техническими характеристиками, отличающимися от вышеуказанных - категорически запрещено</w:t>
            </w:r>
            <w:r w:rsidRPr="00007BD1">
              <w:rPr>
                <w:rFonts w:ascii="Times New Roman" w:eastAsia="Times New Roman" w:hAnsi="Times New Roman" w:cs="Times New Roman"/>
                <w:b/>
                <w:color w:val="000000"/>
                <w:sz w:val="20"/>
                <w:szCs w:val="20"/>
              </w:rPr>
              <w:t>!</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Требования к подключению аппарата, работающему на сжиженном газе, аналогичны требованиям, предъявляющимся к аппаратам, работающим на природном газе.</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52" type="#_x0000_t75" style="width:14.25pt;height:13.5pt" o:ole="">
                  <v:imagedata r:id="rId7" o:title=""/>
                </v:shape>
                <o:OLEObject Type="Embed" ProgID="PBrush" ShapeID="_x0000_i1052" DrawAspect="Content" ObjectID="_1759818014" r:id="rId47"/>
              </w:object>
            </w:r>
            <w:r w:rsidRPr="00007BD1">
              <w:rPr>
                <w:rFonts w:ascii="Times New Roman" w:eastAsia="Times New Roman" w:hAnsi="Times New Roman" w:cs="Times New Roman"/>
                <w:b/>
                <w:color w:val="000000"/>
                <w:sz w:val="20"/>
                <w:szCs w:val="20"/>
                <w:u w:val="single"/>
              </w:rPr>
              <w:t>После проведения работ по переводу аппарата на сжиженный газ специалист обязан провести проверку герметичности соединений!</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u w:val="single"/>
              </w:rPr>
              <w:t>Особые требования и рекомендации: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При использовании газовых баллонов необходимо соблюдать правила обращения с газовыми устройствами. Хранить газовые баллоны необходимо в металлическом шкафу для ограничения доступа к ним детей и посторонних лиц ( желательно в затемненном месте).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05" w:dyaOrig="1935">
                <v:shape id="_x0000_i1053" type="#_x0000_t75" style="width:13.5pt;height:13.5pt" o:ole="">
                  <v:imagedata r:id="rId9" o:title=""/>
                </v:shape>
                <o:OLEObject Type="Embed" ProgID="PBrush" ShapeID="_x0000_i1053" DrawAspect="Content" ObjectID="_1759818015" r:id="rId48"/>
              </w:object>
            </w:r>
            <w:r w:rsidRPr="00007BD1">
              <w:rPr>
                <w:rFonts w:ascii="Times New Roman" w:eastAsia="Times New Roman" w:hAnsi="Times New Roman" w:cs="Times New Roman"/>
                <w:b/>
                <w:color w:val="000000"/>
                <w:sz w:val="20"/>
                <w:szCs w:val="20"/>
                <w:u w:val="single"/>
              </w:rPr>
              <w:t>Запрещается нагревать баллоны с помощью пламени и нагревательных приборов!</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05" w:dyaOrig="1935">
                <v:shape id="_x0000_i1054" type="#_x0000_t75" style="width:13.5pt;height:13.5pt" o:ole="">
                  <v:imagedata r:id="rId9" o:title=""/>
                </v:shape>
                <o:OLEObject Type="Embed" ProgID="PBrush" ShapeID="_x0000_i1054" DrawAspect="Content" ObjectID="_1759818016" r:id="rId49"/>
              </w:object>
            </w:r>
            <w:r w:rsidRPr="00007BD1">
              <w:rPr>
                <w:rFonts w:ascii="Times New Roman" w:eastAsia="Times New Roman" w:hAnsi="Times New Roman" w:cs="Times New Roman"/>
                <w:b/>
                <w:color w:val="000000"/>
                <w:sz w:val="20"/>
                <w:szCs w:val="20"/>
                <w:u w:val="single"/>
              </w:rPr>
              <w:t>Запрещается использовать баллоны с просроченной датой испытания, а так же поврежденные баллоны!</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05" w:dyaOrig="1935">
                <v:shape id="_x0000_i1055" type="#_x0000_t75" style="width:13.5pt;height:13.5pt" o:ole="">
                  <v:imagedata r:id="rId9" o:title=""/>
                </v:shape>
                <o:OLEObject Type="Embed" ProgID="PBrush" ShapeID="_x0000_i1055" DrawAspect="Content" ObjectID="_1759818017" r:id="rId50"/>
              </w:object>
            </w:r>
            <w:r w:rsidRPr="00007BD1">
              <w:rPr>
                <w:rFonts w:ascii="Times New Roman" w:eastAsia="Times New Roman" w:hAnsi="Times New Roman" w:cs="Times New Roman"/>
                <w:b/>
                <w:color w:val="000000"/>
                <w:sz w:val="20"/>
                <w:szCs w:val="20"/>
                <w:u w:val="single"/>
              </w:rPr>
              <w:t>Запрещается хранить баллоны и прокладывать шланги под прямыми солнечными лучами, вблизи источников тепла: радиаторов отопления, печей, плит и других нагревательных приборов!</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u w:val="single"/>
                <w:shd w:val="clear" w:color="auto" w:fill="FFFFFF"/>
              </w:rPr>
            </w:pPr>
            <w:r w:rsidRPr="00007BD1">
              <w:rPr>
                <w:rFonts w:ascii="Times New Roman" w:eastAsia="Calibri" w:hAnsi="Times New Roman" w:cs="Times New Roman"/>
                <w:b/>
                <w:color w:val="000000"/>
                <w:sz w:val="20"/>
                <w:szCs w:val="20"/>
                <w:shd w:val="clear" w:color="auto" w:fill="FFFFFF"/>
              </w:rPr>
              <w:t>11.</w:t>
            </w:r>
            <w:r w:rsidRPr="00007BD1">
              <w:rPr>
                <w:rFonts w:ascii="Times New Roman" w:eastAsia="Arial Unicode MS" w:hAnsi="Times New Roman" w:cs="Times New Roman"/>
                <w:b/>
                <w:color w:val="000000"/>
                <w:sz w:val="20"/>
                <w:szCs w:val="20"/>
                <w:u w:val="single"/>
                <w:lang w:eastAsia="ru-RU"/>
              </w:rPr>
              <w:t>СИСТЕМА БЕЗОПАСНОСТИ АППАРАТА</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xml:space="preserve">     Аппарат оснащен следующими устройствами безопасности:</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rPr>
            </w:pPr>
            <w:r w:rsidRPr="00007BD1">
              <w:rPr>
                <w:rFonts w:ascii="yandex-sans" w:eastAsia="Times New Roman" w:hAnsi="yandex-sans" w:cs="Times New Roman"/>
                <w:color w:val="000000"/>
                <w:sz w:val="20"/>
                <w:szCs w:val="20"/>
              </w:rPr>
              <w:t xml:space="preserve">- </w:t>
            </w:r>
            <w:r w:rsidRPr="00007BD1">
              <w:rPr>
                <w:rFonts w:ascii="yandex-sans" w:eastAsia="Times New Roman" w:hAnsi="yandex-sans" w:cs="Times New Roman"/>
                <w:b/>
                <w:color w:val="000000"/>
                <w:sz w:val="20"/>
                <w:szCs w:val="20"/>
              </w:rPr>
              <w:t>для предотвращения бесконтрольной работы аппарата установлен таймер беспрерывной работы 35 минут. Для дальнейшего использования необходимо закрыть кран горячей воды и повторное открытие крана горячей воды возобновит работу водонагревателя;</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доступ газа к горелке возможен только при протоке воды через водонагреватель (т.е. при открытом кране горячей воды) ;</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отключение подачи газа к горелке при уменьшении расхода воды до критического предела или её отсутствии;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немедленное прекращение подачи газа к горелке при её погасании и отсутствии пламени по любым причинам;</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отключение подачи газа к горелке при нагреве теплообменника до 85˚ С;</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для предотвращения промерзания водонагревателя в зимнее время, чтобы защитить теплообменник от образования льда и разрывов, аппарат оснащен узлом для слива воды без отсоединения от водопровода (предохранительный клапан поз.22);</w:t>
            </w: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shd w:val="clear" w:color="auto" w:fill="FFFFFF"/>
              </w:rPr>
            </w:pP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u w:val="single"/>
                <w:shd w:val="clear" w:color="auto" w:fill="FFFFFF"/>
              </w:rPr>
            </w:pPr>
            <w:r w:rsidRPr="00007BD1">
              <w:rPr>
                <w:rFonts w:ascii="Times New Roman" w:eastAsia="Calibri" w:hAnsi="Times New Roman" w:cs="Times New Roman"/>
                <w:b/>
                <w:color w:val="000000"/>
                <w:sz w:val="20"/>
                <w:szCs w:val="20"/>
                <w:shd w:val="clear" w:color="auto" w:fill="FFFFFF"/>
              </w:rPr>
              <w:t>12.</w:t>
            </w:r>
            <w:r w:rsidRPr="00007BD1">
              <w:rPr>
                <w:rFonts w:ascii="Times New Roman" w:eastAsia="Calibri" w:hAnsi="Times New Roman" w:cs="Times New Roman"/>
                <w:b/>
                <w:color w:val="000000"/>
                <w:sz w:val="20"/>
                <w:szCs w:val="20"/>
                <w:u w:val="single"/>
                <w:shd w:val="clear" w:color="auto" w:fill="FFFFFF"/>
              </w:rPr>
              <w:t>ПРИНЦИП РАБОТЫ АППАРАТА</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b/>
                <w:color w:val="000000"/>
                <w:sz w:val="20"/>
                <w:szCs w:val="20"/>
              </w:rPr>
              <w:t xml:space="preserve">- </w:t>
            </w:r>
            <w:r w:rsidRPr="00007BD1">
              <w:rPr>
                <w:rFonts w:ascii="Times New Roman" w:eastAsia="Times New Roman" w:hAnsi="Times New Roman" w:cs="Times New Roman"/>
                <w:color w:val="000000"/>
                <w:sz w:val="20"/>
                <w:szCs w:val="20"/>
              </w:rPr>
              <w:t>о</w:t>
            </w:r>
            <w:r w:rsidRPr="00007BD1">
              <w:rPr>
                <w:rFonts w:ascii="Times New Roman" w:eastAsia="Calibri" w:hAnsi="Times New Roman" w:cs="Times New Roman"/>
                <w:color w:val="000000"/>
                <w:sz w:val="20"/>
                <w:szCs w:val="20"/>
                <w:shd w:val="clear" w:color="auto" w:fill="FFFFFF"/>
              </w:rPr>
              <w:t>ткройте кран на подающей трубе газа перед аппаратом;</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b/>
                <w:color w:val="000000"/>
                <w:sz w:val="20"/>
                <w:szCs w:val="20"/>
              </w:rPr>
              <w:t xml:space="preserve">- </w:t>
            </w:r>
            <w:r w:rsidRPr="00007BD1">
              <w:rPr>
                <w:rFonts w:ascii="Times New Roman" w:eastAsia="Times New Roman" w:hAnsi="Times New Roman" w:cs="Times New Roman"/>
                <w:color w:val="000000"/>
                <w:sz w:val="20"/>
                <w:szCs w:val="20"/>
              </w:rPr>
              <w:t>при открытии крана горячей воды в одной из точек водоразбора вода, протекая через водяной узел, давит через мембрану на шток, который в свою очередь замыкает контакты микровыключателя и открывает газовый клапан.</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электронный блок дает команду на открытие электромагнитного клапана, подачу импульсов тока высокого напряжения на электроды зажигания.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b/>
                <w:color w:val="000000"/>
                <w:sz w:val="20"/>
                <w:szCs w:val="20"/>
              </w:rPr>
              <w:t xml:space="preserve">- </w:t>
            </w:r>
            <w:r w:rsidRPr="00007BD1">
              <w:rPr>
                <w:rFonts w:ascii="Times New Roman" w:eastAsia="Times New Roman" w:hAnsi="Times New Roman" w:cs="Times New Roman"/>
                <w:color w:val="000000"/>
                <w:sz w:val="20"/>
                <w:szCs w:val="20"/>
              </w:rPr>
              <w:t>по истечении 2 - 4 сек. происходит розжиг горелки от искровых разрядов между электродами игл зажигания и контактами горелки;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после розжига горелки на LCD дисплее высвечивается температура приготовленной воды в аппарате;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работу горелки контролирует датчик наличия пламени (игла ионизации);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контроль наличия пламени на горелке осуществляется визуально через смотровое окно (поз. 17)</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56" type="#_x0000_t75" style="width:14.25pt;height:13.5pt" o:ole="">
                  <v:imagedata r:id="rId7" o:title=""/>
                </v:shape>
                <o:OLEObject Type="Embed" ProgID="PBrush" ShapeID="_x0000_i1056" DrawAspect="Content" ObjectID="_1759818018" r:id="rId51"/>
              </w:object>
            </w:r>
            <w:r w:rsidRPr="00007BD1">
              <w:rPr>
                <w:rFonts w:ascii="Times New Roman" w:eastAsia="Calibri" w:hAnsi="Times New Roman" w:cs="Times New Roman"/>
                <w:b/>
                <w:color w:val="000000"/>
                <w:sz w:val="20"/>
                <w:szCs w:val="20"/>
                <w:u w:val="single"/>
              </w:rPr>
              <w:t>Н</w:t>
            </w:r>
            <w:r w:rsidRPr="00007BD1">
              <w:rPr>
                <w:rFonts w:ascii="Times New Roman" w:eastAsia="Times New Roman" w:hAnsi="Times New Roman" w:cs="Times New Roman"/>
                <w:b/>
                <w:color w:val="000000"/>
                <w:sz w:val="20"/>
                <w:szCs w:val="20"/>
                <w:u w:val="single"/>
              </w:rPr>
              <w:t>е подносите лицо очень близко к устройству!</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 регулировка мощности нагрева производится поворотом ручки </w:t>
            </w:r>
            <w:r w:rsidRPr="00007BD1">
              <w:rPr>
                <w:rFonts w:ascii="Times New Roman" w:eastAsia="Calibri" w:hAnsi="Times New Roman" w:cs="Times New Roman"/>
                <w:sz w:val="20"/>
                <w:szCs w:val="20"/>
              </w:rPr>
              <w:t>регулятора расхода газа 5 (на рис.1), изменение расхода воды, проходящей через аппарат, ручкой регулятора расхода воды 4 (на рис.1).</w:t>
            </w: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57" type="#_x0000_t75" style="width:14.25pt;height:13.5pt" o:ole="">
                  <v:imagedata r:id="rId7" o:title=""/>
                </v:shape>
                <o:OLEObject Type="Embed" ProgID="PBrush" ShapeID="_x0000_i1057" DrawAspect="Content" ObjectID="_1759818019" r:id="rId52"/>
              </w:object>
            </w:r>
            <w:r w:rsidRPr="00007BD1">
              <w:rPr>
                <w:rFonts w:ascii="Times New Roman" w:eastAsia="Calibri" w:hAnsi="Times New Roman" w:cs="Times New Roman"/>
                <w:b/>
                <w:color w:val="000000"/>
                <w:sz w:val="20"/>
                <w:szCs w:val="20"/>
                <w:u w:val="single"/>
              </w:rPr>
              <w:t>Для уменьшения отложений накипи на внутренних стенках трубок теплообменника, приводящему к уменьшению протока воды  и быстрому выходу из строя теплообменника, рекомендуем настроить водонагреватель на температуру горячей воды не более 45° С.</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58" type="#_x0000_t75" style="width:14.25pt;height:13.5pt" o:ole="">
                  <v:imagedata r:id="rId7" o:title=""/>
                </v:shape>
                <o:OLEObject Type="Embed" ProgID="PBrush" ShapeID="_x0000_i1058" DrawAspect="Content" ObjectID="_1759818020" r:id="rId53"/>
              </w:object>
            </w:r>
            <w:r w:rsidRPr="00007BD1">
              <w:rPr>
                <w:rFonts w:ascii="Times New Roman" w:eastAsia="Calibri" w:hAnsi="Times New Roman" w:cs="Times New Roman"/>
                <w:b/>
                <w:color w:val="000000"/>
                <w:sz w:val="20"/>
                <w:szCs w:val="20"/>
                <w:u w:val="single"/>
              </w:rPr>
              <w:t>Д</w:t>
            </w:r>
            <w:r w:rsidRPr="00007BD1">
              <w:rPr>
                <w:rFonts w:ascii="Times New Roman" w:eastAsia="Times New Roman" w:hAnsi="Times New Roman" w:cs="Times New Roman"/>
                <w:b/>
                <w:color w:val="000000"/>
                <w:sz w:val="20"/>
                <w:szCs w:val="20"/>
                <w:u w:val="single"/>
              </w:rPr>
              <w:t>ля снижения температуры выходящей</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u w:val="single"/>
              </w:rPr>
              <w:t>из аппарата воды, не рекомендуется использовать в смесителе кран холодной воды (добавлять холодную воду), т.к. работа аппарата на повышенных температурах приготовленной воды в нем вызывает быстрое образование накипи в трубах теплообменника.</w:t>
            </w: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u w:val="single"/>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rPr>
              <w:t>13.</w:t>
            </w:r>
            <w:r w:rsidRPr="00007BD1">
              <w:rPr>
                <w:rFonts w:ascii="Times New Roman" w:eastAsia="Times New Roman" w:hAnsi="Times New Roman" w:cs="Times New Roman"/>
                <w:b/>
                <w:color w:val="000000"/>
                <w:sz w:val="20"/>
                <w:szCs w:val="20"/>
                <w:u w:val="single"/>
              </w:rPr>
              <w:t xml:space="preserve"> ВЫКЛЮЧЕНИЕ АППАРАТА.</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59" type="#_x0000_t75" style="width:14.25pt;height:13.5pt" o:ole="">
                  <v:imagedata r:id="rId7" o:title=""/>
                </v:shape>
                <o:OLEObject Type="Embed" ProgID="PBrush" ShapeID="_x0000_i1059" DrawAspect="Content" ObjectID="_1759818021" r:id="rId54"/>
              </w:object>
            </w:r>
            <w:r w:rsidRPr="00007BD1">
              <w:rPr>
                <w:rFonts w:ascii="Times New Roman" w:eastAsia="Calibri" w:hAnsi="Times New Roman" w:cs="Times New Roman"/>
                <w:b/>
                <w:color w:val="000000"/>
                <w:sz w:val="20"/>
                <w:szCs w:val="20"/>
                <w:u w:val="single"/>
              </w:rPr>
              <w:t>Е</w:t>
            </w:r>
            <w:r w:rsidRPr="00007BD1">
              <w:rPr>
                <w:rFonts w:ascii="Times New Roman" w:eastAsia="Times New Roman" w:hAnsi="Times New Roman" w:cs="Times New Roman"/>
                <w:b/>
                <w:color w:val="000000"/>
                <w:sz w:val="20"/>
                <w:szCs w:val="20"/>
                <w:u w:val="single"/>
              </w:rPr>
              <w:t>сли после закрытия кранов горячей воды горелка продолжает гореть, необходимо срочно перекрыть подачу газа к аппарату (перекрыть газовый кран перед аппаратом). Дальнейшее пользование аппаратом запрещено. Необходимо обратиться в сервисную организацию.</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pacing w:after="0" w:line="283" w:lineRule="exact"/>
              <w:ind w:left="80" w:right="52"/>
              <w:rPr>
                <w:rFonts w:ascii="Times New Roman" w:eastAsia="Arial Unicode MS" w:hAnsi="Times New Roman" w:cs="Times New Roman"/>
                <w:b/>
                <w:sz w:val="20"/>
                <w:szCs w:val="20"/>
                <w:u w:val="single"/>
              </w:rPr>
            </w:pPr>
            <w:r w:rsidRPr="00007BD1">
              <w:rPr>
                <w:rFonts w:ascii="Times New Roman" w:eastAsia="Arial Unicode MS" w:hAnsi="Times New Roman" w:cs="Times New Roman"/>
                <w:b/>
                <w:sz w:val="20"/>
                <w:szCs w:val="20"/>
                <w:u w:val="single"/>
              </w:rPr>
              <w:t>Выключение аппарата на длительное время</w:t>
            </w:r>
          </w:p>
          <w:p w:rsidR="00007BD1" w:rsidRPr="00007BD1" w:rsidRDefault="00007BD1" w:rsidP="00007BD1">
            <w:pPr>
              <w:spacing w:after="0" w:line="283" w:lineRule="exact"/>
              <w:ind w:left="80" w:right="52"/>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rPr>
              <w:t>- закрыть кран горячей воды;</w:t>
            </w:r>
          </w:p>
          <w:p w:rsidR="00007BD1" w:rsidRPr="00007BD1" w:rsidRDefault="00007BD1" w:rsidP="00007BD1">
            <w:pPr>
              <w:spacing w:after="0" w:line="283" w:lineRule="exact"/>
              <w:ind w:left="80" w:right="52"/>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rPr>
              <w:t>- закрыть запорный газовый кран на входе в аппарат;</w:t>
            </w:r>
          </w:p>
          <w:p w:rsidR="00007BD1" w:rsidRPr="00007BD1" w:rsidRDefault="00007BD1" w:rsidP="00007BD1">
            <w:pPr>
              <w:spacing w:after="0" w:line="283" w:lineRule="exact"/>
              <w:ind w:left="80" w:right="52"/>
              <w:rPr>
                <w:rFonts w:ascii="Times New Roman" w:eastAsia="Arial Unicode MS" w:hAnsi="Times New Roman" w:cs="Times New Roman"/>
                <w:sz w:val="26"/>
                <w:szCs w:val="26"/>
              </w:rPr>
            </w:pPr>
            <w:r w:rsidRPr="00007BD1">
              <w:rPr>
                <w:rFonts w:ascii="Times New Roman" w:eastAsia="Arial Unicode MS" w:hAnsi="Times New Roman" w:cs="Times New Roman"/>
                <w:sz w:val="20"/>
                <w:szCs w:val="20"/>
              </w:rPr>
              <w:t>- закрыть запорный вентиль холодной воды</w:t>
            </w:r>
            <w:r w:rsidRPr="00007BD1">
              <w:rPr>
                <w:rFonts w:ascii="Times New Roman" w:eastAsia="Arial Unicode MS" w:hAnsi="Times New Roman" w:cs="Times New Roman"/>
                <w:sz w:val="26"/>
                <w:szCs w:val="26"/>
              </w:rPr>
              <w:t>.</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rPr>
            </w:pPr>
            <w:r w:rsidRPr="00007BD1">
              <w:rPr>
                <w:rFonts w:ascii="Times New Roman" w:eastAsia="Times New Roman" w:hAnsi="Times New Roman" w:cs="Times New Roman"/>
                <w:b/>
                <w:color w:val="000000"/>
                <w:sz w:val="20"/>
                <w:szCs w:val="20"/>
              </w:rPr>
              <w:t>Для обеспечения бесперебойной работы рекомендуется проводить техническое обслуживание силами квалифицированных специалистов не реже 1 раза в год.</w:t>
            </w:r>
          </w:p>
        </w:tc>
        <w:tc>
          <w:tcPr>
            <w:tcW w:w="4701"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b/>
                <w:color w:val="000000"/>
                <w:sz w:val="20"/>
                <w:szCs w:val="20"/>
              </w:rPr>
              <w:t>10.</w:t>
            </w:r>
            <w:r w:rsidRPr="00007BD1">
              <w:rPr>
                <w:rFonts w:ascii="Times New Roman" w:eastAsia="Times New Roman" w:hAnsi="Times New Roman" w:cs="Times New Roman"/>
                <w:b/>
                <w:color w:val="000000"/>
                <w:sz w:val="20"/>
                <w:szCs w:val="20"/>
                <w:u w:val="single"/>
              </w:rPr>
              <w:t>ПОДКЛЮЧЕНИЕ К ВОДОПРОВОДНОЙ СЕТИ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Присоедините водонагреватель к водопроводу, предварительно установите перед водонагревателем запорный кран и фильтр.     </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60" type="#_x0000_t75" style="width:14.25pt;height:13.5pt" o:ole="">
                  <v:imagedata r:id="rId7" o:title=""/>
                </v:shape>
                <o:OLEObject Type="Embed" ProgID="PBrush" ShapeID="_x0000_i1060" DrawAspect="Content" ObjectID="_1759818022" r:id="rId55"/>
              </w:object>
            </w:r>
            <w:r w:rsidRPr="00007BD1">
              <w:rPr>
                <w:rFonts w:ascii="Times New Roman" w:eastAsia="Times New Roman" w:hAnsi="Times New Roman" w:cs="Times New Roman"/>
                <w:b/>
                <w:color w:val="000000"/>
                <w:sz w:val="20"/>
                <w:szCs w:val="20"/>
                <w:u w:val="single"/>
              </w:rPr>
              <w:t>Убедитесь, что водопроводные трубы не используются для заземления электрических приборов или телефонных аппаратов. В противном случае трубопровод и сам водонагреватель могут быстро выйти из строя.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     Если жесткость поступающей в водонагреватель воды превышает 4 мг-экв/л., рекомендуется использовать фильтр для воды с во избежание образования накипи внутри теплообменника от отложения солей жесткости. Показатель кислотности РН, используемой в водонагревателе воды, должен лежать в пределах 6-8.</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61" type="#_x0000_t75" style="width:14.25pt;height:13.5pt" o:ole="">
                  <v:imagedata r:id="rId7" o:title=""/>
                </v:shape>
                <o:OLEObject Type="Embed" ProgID="PBrush" ShapeID="_x0000_i1061" DrawAspect="Content" ObjectID="_1759818023" r:id="rId56"/>
              </w:object>
            </w:r>
            <w:r w:rsidRPr="00007BD1">
              <w:rPr>
                <w:rFonts w:ascii="Times New Roman" w:eastAsia="Times New Roman" w:hAnsi="Times New Roman" w:cs="Times New Roman"/>
                <w:b/>
                <w:color w:val="000000"/>
                <w:sz w:val="20"/>
                <w:szCs w:val="20"/>
                <w:u w:val="single"/>
              </w:rPr>
              <w:t>Для предотвращения механического повреждения штуцера подвода воды и штуцера подвода газа при присоединении удерживайте с помощью инструмента штуцер гаечным ключом S=21мм</w:t>
            </w:r>
            <w:r w:rsidRPr="00007BD1">
              <w:rPr>
                <w:rFonts w:ascii="Times New Roman" w:eastAsia="Times New Roman" w:hAnsi="Times New Roman" w:cs="Times New Roman"/>
                <w:color w:val="000000"/>
                <w:sz w:val="20"/>
                <w:szCs w:val="20"/>
              </w:rPr>
              <w:t>.</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Подключение горячей воды произвести к штуцеру отвода горячей воды.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После подключения аппарата к водопроводной сети необходимо проверить герметичность мест соединения водяного тракта аппарата, т.к. возможна разгерметизация в случае нарушении условий транспортировки и хранения.</w:t>
            </w:r>
          </w:p>
          <w:p w:rsidR="00007BD1" w:rsidRPr="00007BD1" w:rsidRDefault="00007BD1" w:rsidP="00007BD1">
            <w:pPr>
              <w:shd w:val="clear" w:color="auto" w:fill="FFFFFF"/>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62" type="#_x0000_t75" style="width:14.25pt;height:13.5pt" o:ole="">
                  <v:imagedata r:id="rId7" o:title=""/>
                </v:shape>
                <o:OLEObject Type="Embed" ProgID="PBrush" ShapeID="_x0000_i1062" DrawAspect="Content" ObjectID="_1759818024" r:id="rId57"/>
              </w:object>
            </w:r>
            <w:r w:rsidRPr="00007BD1">
              <w:rPr>
                <w:rFonts w:ascii="Times New Roman" w:eastAsia="Calibri" w:hAnsi="Times New Roman" w:cs="Times New Roman"/>
                <w:b/>
                <w:color w:val="000000"/>
                <w:sz w:val="20"/>
                <w:szCs w:val="20"/>
                <w:u w:val="single"/>
              </w:rPr>
              <w:t>П</w:t>
            </w:r>
            <w:r w:rsidRPr="00007BD1">
              <w:rPr>
                <w:rFonts w:ascii="Times New Roman" w:eastAsia="Times New Roman" w:hAnsi="Times New Roman" w:cs="Times New Roman"/>
                <w:b/>
                <w:color w:val="000000"/>
                <w:sz w:val="20"/>
                <w:szCs w:val="20"/>
                <w:u w:val="single"/>
              </w:rPr>
              <w:t>ри подключении к водопроводной и газовой сети  необходимо руководствоваться обозначениями на нижней части корпуса.</w:t>
            </w:r>
          </w:p>
          <w:p w:rsidR="00007BD1" w:rsidRPr="00007BD1" w:rsidRDefault="00007BD1" w:rsidP="00007BD1">
            <w:pPr>
              <w:shd w:val="clear" w:color="auto" w:fill="FFFFFF"/>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63" type="#_x0000_t75" style="width:14.25pt;height:13.5pt" o:ole="">
                  <v:imagedata r:id="rId7" o:title=""/>
                </v:shape>
                <o:OLEObject Type="Embed" ProgID="PBrush" ShapeID="_x0000_i1063" DrawAspect="Content" ObjectID="_1759818025" r:id="rId58"/>
              </w:object>
            </w:r>
            <w:r w:rsidRPr="00007BD1">
              <w:rPr>
                <w:rFonts w:ascii="Times New Roman" w:eastAsia="Calibri" w:hAnsi="Times New Roman" w:cs="Times New Roman"/>
                <w:b/>
                <w:color w:val="000000"/>
                <w:sz w:val="20"/>
                <w:szCs w:val="20"/>
                <w:u w:val="single"/>
              </w:rPr>
              <w:t>При подключении аппарата с помощью гибких шлангов необходимо соблюдать следующие правила:</w:t>
            </w:r>
          </w:p>
          <w:p w:rsidR="00007BD1" w:rsidRPr="00007BD1" w:rsidRDefault="00007BD1" w:rsidP="00007BD1">
            <w:pPr>
              <w:shd w:val="clear" w:color="auto" w:fill="FFFFFF"/>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color w:val="000000"/>
                <w:sz w:val="20"/>
                <w:szCs w:val="20"/>
              </w:rPr>
              <w:t>- не допускать скручивание шланга относительно продольной  оси,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t>- не допускать установку шланга с игзибом в районе соединений.</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резьбовых соединений совпадают.</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При первом пуске специалисты должны провести следующие работы: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yandex-sans" w:eastAsia="Times New Roman" w:hAnsi="yandex-sans" w:cs="Times New Roman"/>
                <w:color w:val="000000"/>
                <w:sz w:val="20"/>
                <w:szCs w:val="20"/>
              </w:rPr>
              <w:t xml:space="preserve">- убедиться, что водонагреватель рассчитан на тот тип </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газа, который к нему подведен;</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проверить внутреннюю и внешнюю герметичность газовой магистрали (сделать опрессовку);</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yandex-sans" w:eastAsia="Times New Roman" w:hAnsi="yandex-sans" w:cs="Times New Roman"/>
                <w:color w:val="000000"/>
                <w:sz w:val="20"/>
                <w:szCs w:val="20"/>
              </w:rPr>
              <w:t>- убедиться, что давление газа в подающем газопроводе соответствует техническим условиям, указанным в паспорте  водонагревателя;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yandex-sans" w:eastAsia="Times New Roman" w:hAnsi="yandex-sans" w:cs="Times New Roman"/>
                <w:color w:val="000000"/>
                <w:sz w:val="20"/>
                <w:szCs w:val="20"/>
              </w:rPr>
              <w:t xml:space="preserve">- убедиться, что газовые коммуникации рассчитаны на расход газа, соответствующий требуемой мощности водонагревателя, и предусмотрены все контрольные и </w:t>
            </w:r>
            <w:r w:rsidRPr="00007BD1">
              <w:rPr>
                <w:rFonts w:ascii="Times New Roman" w:eastAsia="Times New Roman" w:hAnsi="Times New Roman" w:cs="Times New Roman"/>
                <w:color w:val="000000"/>
                <w:sz w:val="20"/>
                <w:szCs w:val="20"/>
              </w:rPr>
              <w:t>предохранительные устройства, предписанные действующими нормативами.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При длительных перерывах в использовании водонагревателя следует перекрывать запорный кран на трубе подачи газа.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Во избежание образования в помещении ядовитых и взрывоопасных смесей запрещено закрывать вентиляционные отверстия в помещении, где установлен водонагреватель.</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64" type="#_x0000_t75" style="width:14.25pt;height:13.5pt" o:ole="">
                  <v:imagedata r:id="rId7" o:title=""/>
                </v:shape>
                <o:OLEObject Type="Embed" ProgID="PBrush" ShapeID="_x0000_i1064" DrawAspect="Content" ObjectID="_1759818026" r:id="rId59"/>
              </w:object>
            </w:r>
            <w:r w:rsidRPr="00007BD1">
              <w:rPr>
                <w:rFonts w:ascii="Times New Roman" w:eastAsia="Times New Roman" w:hAnsi="Times New Roman" w:cs="Times New Roman"/>
                <w:b/>
                <w:color w:val="000000"/>
                <w:sz w:val="20"/>
                <w:szCs w:val="20"/>
                <w:u w:val="single"/>
              </w:rPr>
              <w:t>Ни в коем случае нельзя использовать газовый трубопровод в качестве заземления электрооборудования!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для защиты от отравления продуктами горения, в случае плохой работы дымохода, в водонагревателе предусмотрена функция аварийного отключения подачи газа для прекращения процесса горения,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контроль осуществляется с помощью датчика тяги.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18"/>
                <w:szCs w:val="18"/>
                <w:u w:val="single"/>
              </w:rPr>
            </w:pPr>
            <w:r w:rsidRPr="00007BD1">
              <w:rPr>
                <w:rFonts w:ascii="Times New Roman" w:eastAsia="Times New Roman" w:hAnsi="Times New Roman" w:cs="Times New Roman"/>
                <w:b/>
                <w:color w:val="000000"/>
                <w:sz w:val="18"/>
                <w:szCs w:val="18"/>
                <w:u w:val="single"/>
              </w:rPr>
              <w:t>УСТРОЙСТВО КОНТРОЛЯ ТЯГИ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 стандартную комплектацию водонагревателя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входит устройство контроля тяги. Это устройство контролирует полноту удаления продуктов сгорания, т.е. следит за тем, чтобы поток газов из камеры сгорания направлялся в дымоотводящий каналы далее в дымоход. Устройство состоит из «термостата».  Срабатывание термостата приводит к прекращению подачи газа на основную горелку. Время срабатывания 10 – 120 сек. Срабатывание термостата вызывается частичным или полным перекрытием дымоотводящего канала или дымохода.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Такое перекрытие может быть вызвано различными причинами: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неудачное устройство дымоотводящего канала;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сужение в дымоотводящем канале;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слишком много изгибов канала;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канал имеет обратный уклон (отрицательный угол наклона).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Все эти факторы могут привести к излишнему падению давления в канале, препятствуя свободному выходу продуктов сгорания. Срабатывание термостата контроля тяги блокирует работу водонагревателя, не позволяя дымовым газам выходить в помещение, где установлен аппарат. Таким образом, обеспечивается безопасность работы.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Если постоянно происходит аварийная остановка водонагревателя, вызванная срабатыванием</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датчика  контроля тяги ,необходимо обратиться к квалифицированным специалистам, имеющим соответствующие разрешения, для того, чтобы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провести проверку полноты удаления продуктов сгорания и проконтролировать эффективность работы дымоотводящего канала и дымохода согласно требованиям нормативов.</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Calibri" w:eastAsia="Calibri" w:hAnsi="Calibri" w:cs="Arial Unicode MS"/>
                <w:color w:val="000000"/>
              </w:rPr>
              <w:object w:dxaOrig="1905" w:dyaOrig="1935">
                <v:shape id="_x0000_i1065" type="#_x0000_t75" style="width:13.5pt;height:13.5pt" o:ole="">
                  <v:imagedata r:id="rId9" o:title=""/>
                </v:shape>
                <o:OLEObject Type="Embed" ProgID="PBrush" ShapeID="_x0000_i1065" DrawAspect="Content" ObjectID="_1759818027" r:id="rId60"/>
              </w:object>
            </w:r>
            <w:r w:rsidRPr="00007BD1">
              <w:rPr>
                <w:rFonts w:ascii="Times New Roman" w:eastAsia="Times New Roman" w:hAnsi="Times New Roman" w:cs="Times New Roman"/>
                <w:b/>
                <w:color w:val="000000"/>
                <w:sz w:val="20"/>
                <w:szCs w:val="20"/>
                <w:u w:val="single"/>
              </w:rPr>
              <w:t xml:space="preserve">Категорически запрещается вручную изменять состояние датчика тяги или отключать его. </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Все работы с устройством контроля — проверка его работы и замена в случае неисправности — должны проводиться аттестованным квалифицированным специалистом.</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u w:val="single"/>
              </w:rPr>
              <w:t>Данная информация предназначена только для специалистов!</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66" type="#_x0000_t75" style="width:14.25pt;height:13.5pt" o:ole="">
                  <v:imagedata r:id="rId7" o:title=""/>
                </v:shape>
                <o:OLEObject Type="Embed" ProgID="PBrush" ShapeID="_x0000_i1066" DrawAspect="Content" ObjectID="_1759818028" r:id="rId61"/>
              </w:object>
            </w:r>
            <w:r w:rsidRPr="00007BD1">
              <w:rPr>
                <w:rFonts w:ascii="Times New Roman" w:eastAsia="Times New Roman" w:hAnsi="Times New Roman" w:cs="Times New Roman"/>
                <w:color w:val="000000"/>
                <w:sz w:val="20"/>
                <w:szCs w:val="20"/>
              </w:rPr>
              <w:t xml:space="preserve">В случае выхода из строя датчика тяги, при замене необходимо обращать внимание на его характеристики, установка запчастей с другими параметрами запрещена! </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rPr>
            </w:pPr>
            <w:r w:rsidRPr="00007BD1">
              <w:rPr>
                <w:rFonts w:ascii="Calibri" w:eastAsia="Calibri" w:hAnsi="Calibri" w:cs="Arial Unicode MS"/>
                <w:color w:val="000000"/>
              </w:rPr>
              <w:object w:dxaOrig="1905" w:dyaOrig="1935">
                <v:shape id="_x0000_i1067" type="#_x0000_t75" style="width:13.5pt;height:13.5pt" o:ole="">
                  <v:imagedata r:id="rId9" o:title=""/>
                </v:shape>
                <o:OLEObject Type="Embed" ProgID="PBrush" ShapeID="_x0000_i1067" DrawAspect="Content" ObjectID="_1759818029" r:id="rId62"/>
              </w:object>
            </w:r>
            <w:r w:rsidRPr="00007BD1">
              <w:rPr>
                <w:rFonts w:ascii="Calibri" w:eastAsia="Calibri" w:hAnsi="Calibri" w:cs="Arial Unicode MS"/>
                <w:b/>
                <w:color w:val="000000"/>
                <w:sz w:val="24"/>
                <w:szCs w:val="24"/>
                <w:u w:val="single"/>
              </w:rPr>
              <w:t>Э</w:t>
            </w:r>
            <w:r w:rsidRPr="00007BD1">
              <w:rPr>
                <w:rFonts w:ascii="Times New Roman" w:eastAsia="Times New Roman" w:hAnsi="Times New Roman" w:cs="Times New Roman"/>
                <w:b/>
                <w:color w:val="000000"/>
                <w:sz w:val="24"/>
                <w:szCs w:val="24"/>
                <w:u w:val="single"/>
              </w:rPr>
              <w:t>ксплуатация при неисправном дымоходе или датчике тяги категорически запрещена!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     Перед началом любых работ по очистке, техническому обслуживанию, вскрытию или разборке необходимо выключить водонагреватель и закрыть запорный газовый кран. </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rPr>
              <w:t>14.</w:t>
            </w:r>
            <w:r w:rsidRPr="00007BD1">
              <w:rPr>
                <w:rFonts w:ascii="Times New Roman" w:eastAsia="Times New Roman" w:hAnsi="Times New Roman" w:cs="Times New Roman"/>
                <w:b/>
                <w:color w:val="000000"/>
                <w:sz w:val="20"/>
                <w:szCs w:val="20"/>
                <w:u w:val="single"/>
              </w:rPr>
              <w:t>ТЕХНИЧЕСКОЕ ОБСЛУЖИВАНИЕ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u w:val="single"/>
              </w:rPr>
              <w:t>Данная информация предназначена только для специалистов!</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  В первую очередь надо провести визуальную проверку включения устройства и процесса розжига, определить исправность работы водогазового узла, э/м клапана, электродов и датчиков, а также герметичность газовой системы. Следует осмотреть газоотводящее устройство и провести его очистку. Проверить работу регуляторов и провести профилактическую обработку с помощью смазки.</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Calibri" w:eastAsia="Calibri" w:hAnsi="Calibri" w:cs="Arial Unicode MS"/>
                <w:color w:val="000000"/>
              </w:rPr>
              <w:object w:dxaOrig="1905" w:dyaOrig="1935">
                <v:shape id="_x0000_i1068" type="#_x0000_t75" style="width:13.5pt;height:13.5pt" o:ole="">
                  <v:imagedata r:id="rId9" o:title=""/>
                </v:shape>
                <o:OLEObject Type="Embed" ProgID="PBrush" ShapeID="_x0000_i1068" DrawAspect="Content" ObjectID="_1759818030" r:id="rId63"/>
              </w:object>
            </w:r>
            <w:r w:rsidRPr="00007BD1">
              <w:rPr>
                <w:rFonts w:ascii="Times New Roman" w:eastAsia="Times New Roman" w:hAnsi="Times New Roman" w:cs="Times New Roman"/>
                <w:b/>
                <w:color w:val="000000"/>
                <w:sz w:val="20"/>
                <w:szCs w:val="20"/>
                <w:u w:val="single"/>
              </w:rPr>
              <w:t>Запрещается очищать водонагреватель или его отдельные части легковоспламеняющимися веществами (бензином, спиртом, уайт-спиритом и т.п.).</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69" type="#_x0000_t75" style="width:14.25pt;height:13.5pt" o:ole="">
                  <v:imagedata r:id="rId7" o:title=""/>
                </v:shape>
                <o:OLEObject Type="Embed" ProgID="PBrush" ShapeID="_x0000_i1069" DrawAspect="Content" ObjectID="_1759818031" r:id="rId64"/>
              </w:object>
            </w:r>
            <w:r w:rsidRPr="00007BD1">
              <w:rPr>
                <w:rFonts w:ascii="Times New Roman" w:eastAsia="Times New Roman" w:hAnsi="Times New Roman" w:cs="Times New Roman"/>
                <w:b/>
                <w:color w:val="000000"/>
                <w:sz w:val="20"/>
                <w:szCs w:val="20"/>
                <w:u w:val="single"/>
              </w:rPr>
              <w:t>обеспечить достаточную вентиляцию</w:t>
            </w:r>
            <w:r w:rsidRPr="00007BD1">
              <w:rPr>
                <w:rFonts w:ascii="Times New Roman" w:eastAsia="Times New Roman" w:hAnsi="Times New Roman" w:cs="Times New Roman"/>
                <w:color w:val="000000"/>
                <w:sz w:val="20"/>
                <w:szCs w:val="20"/>
              </w:rPr>
              <w:t>;</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включить аппарат,</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дать поработать аппарату 5 минут при полностью открытом газовом регуляторе и номинальном расходе воды;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отсоединить от аппарата газоотводящую трубу;</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перекрыть газоотводящий патрубок в аппарате металлической пластиной;</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через 10 – 120 сек. аппарат должен отключиться;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подсоединить газоотводящую трубу к аппарату.</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Аппарат будет готов к работе после остывания датчика (ориентировочно через 2-3 мин).</w:t>
            </w: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u w:val="single"/>
                <w:shd w:val="clear" w:color="auto" w:fill="FFFFFF"/>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Calibri" w:hAnsi="Times New Roman" w:cs="Times New Roman"/>
                <w:b/>
                <w:color w:val="000000"/>
                <w:sz w:val="20"/>
                <w:szCs w:val="20"/>
                <w:u w:val="single"/>
                <w:shd w:val="clear" w:color="auto" w:fill="FFFFFF"/>
              </w:rPr>
              <w:t>Чистка наружных поверхностей теплообменника: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демонтировать теплообменник;</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опустить его в горячий раствор хозяйственного мыла или аналогичного моющего средства;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выдержать в растворе 15 – 20 минут;</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очистить загрязненные поверхности мягкой щеткой;</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промыть под сильной струей воды;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установить назад в водонагреватель.</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rPr>
            </w:pPr>
            <w:r w:rsidRPr="00007BD1">
              <w:rPr>
                <w:rFonts w:ascii="Times New Roman" w:eastAsia="Times New Roman" w:hAnsi="Times New Roman" w:cs="Times New Roman"/>
                <w:b/>
                <w:color w:val="000000"/>
                <w:sz w:val="20"/>
                <w:szCs w:val="20"/>
                <w:u w:val="single"/>
              </w:rPr>
              <w:t>Для удаления накипи в теплообменнике необходимо:</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произвести демонтаж теплообменника;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поместить теплообменник в емкость;</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залить в трубопровод теплообменника жидкость для удаления накипи или 4-х % раствор уксусной или 10 % раствор лимонной кислоты;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через 10-15 мин жидкость (раствор) слить;</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тщательно промыть трубопровод водой;</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установить назад в водонагреватель</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rPr>
            </w:pPr>
            <w:r w:rsidRPr="00007BD1">
              <w:rPr>
                <w:rFonts w:ascii="Times New Roman" w:eastAsia="Times New Roman" w:hAnsi="Times New Roman" w:cs="Times New Roman"/>
                <w:color w:val="000000"/>
                <w:sz w:val="20"/>
                <w:szCs w:val="20"/>
              </w:rPr>
              <w:t>Удалить при необходимости нагар с электрода розжига и электрода ионизации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rPr>
            </w:pPr>
            <w:r w:rsidRPr="00007BD1">
              <w:rPr>
                <w:rFonts w:ascii="Times New Roman" w:eastAsia="Times New Roman" w:hAnsi="Times New Roman" w:cs="Times New Roman"/>
                <w:color w:val="000000"/>
                <w:sz w:val="20"/>
                <w:szCs w:val="20"/>
              </w:rPr>
              <w:t>Проверить состояние элементов питания и при необходимости заменить их</w:t>
            </w:r>
            <w:r w:rsidRPr="00007BD1">
              <w:rPr>
                <w:rFonts w:ascii="yandex-sans" w:eastAsia="Times New Roman" w:hAnsi="yandex-sans" w:cs="Times New Roman"/>
                <w:color w:val="000000"/>
                <w:sz w:val="23"/>
                <w:szCs w:val="23"/>
              </w:rPr>
              <w:t>.</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rPr>
            </w:pPr>
            <w:r w:rsidRPr="00007BD1">
              <w:rPr>
                <w:rFonts w:ascii="Times New Roman" w:eastAsia="Calibri" w:hAnsi="Times New Roman" w:cs="Times New Roman"/>
                <w:color w:val="000000"/>
                <w:sz w:val="20"/>
                <w:szCs w:val="20"/>
              </w:rPr>
              <w:object w:dxaOrig="1920" w:dyaOrig="1710">
                <v:shape id="_x0000_i1070" type="#_x0000_t75" style="width:14.25pt;height:13.5pt" o:ole="">
                  <v:imagedata r:id="rId7" o:title=""/>
                </v:shape>
                <o:OLEObject Type="Embed" ProgID="PBrush" ShapeID="_x0000_i1070" DrawAspect="Content" ObjectID="_1759818032" r:id="rId65"/>
              </w:object>
            </w:r>
            <w:r w:rsidRPr="00007BD1">
              <w:rPr>
                <w:rFonts w:ascii="Times New Roman" w:eastAsia="Times New Roman" w:hAnsi="Times New Roman" w:cs="Times New Roman"/>
                <w:b/>
                <w:color w:val="000000"/>
                <w:sz w:val="20"/>
                <w:szCs w:val="20"/>
                <w:u w:val="single"/>
              </w:rPr>
              <w:t>Работы по техническому обслуживанию не являются гарантийными обязательствами завода-изготовителя и производятся за счет владельца аппарата.</w:t>
            </w:r>
          </w:p>
        </w:tc>
      </w:tr>
    </w:tbl>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sz w:val="20"/>
          <w:szCs w:val="20"/>
          <w:u w:val="single"/>
          <w:lang w:eastAsia="ru-RU"/>
        </w:rPr>
      </w:pPr>
      <w:r w:rsidRPr="00007BD1">
        <w:rPr>
          <w:rFonts w:ascii="Times New Roman" w:eastAsia="Times New Roman" w:hAnsi="Times New Roman" w:cs="Times New Roman"/>
          <w:b/>
          <w:color w:val="000000"/>
          <w:sz w:val="20"/>
          <w:szCs w:val="20"/>
          <w:lang w:eastAsia="ru-RU"/>
        </w:rPr>
        <w:t>15.</w:t>
      </w:r>
      <w:r w:rsidRPr="00007BD1">
        <w:rPr>
          <w:rFonts w:ascii="Times New Roman" w:eastAsia="Times New Roman" w:hAnsi="Times New Roman" w:cs="Times New Roman"/>
          <w:b/>
          <w:color w:val="000000"/>
          <w:sz w:val="20"/>
          <w:szCs w:val="20"/>
          <w:u w:val="single"/>
          <w:lang w:eastAsia="ru-RU"/>
        </w:rPr>
        <w:t xml:space="preserve"> ВОЗМОЖНЫЕ НЕИСПРАВНОСТИ АППАРАТА, ИХ ПРИЧИНЫ И СПОСОБЫ УСТРАНЕНИЯ</w:t>
      </w: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7"/>
        <w:gridCol w:w="3356"/>
        <w:gridCol w:w="3392"/>
      </w:tblGrid>
      <w:tr w:rsidR="00007BD1" w:rsidRPr="00007BD1" w:rsidTr="007C4A2A">
        <w:trPr>
          <w:trHeight w:val="277"/>
        </w:trPr>
        <w:tc>
          <w:tcPr>
            <w:tcW w:w="3499" w:type="dxa"/>
          </w:tcPr>
          <w:p w:rsidR="00007BD1" w:rsidRPr="00007BD1" w:rsidRDefault="00007BD1" w:rsidP="00007BD1">
            <w:pPr>
              <w:spacing w:after="0" w:line="283" w:lineRule="exact"/>
              <w:ind w:left="80" w:right="1800"/>
              <w:jc w:val="center"/>
              <w:rPr>
                <w:rFonts w:ascii="Times New Roman" w:eastAsia="Arial Unicode MS" w:hAnsi="Times New Roman" w:cs="Times New Roman"/>
                <w:b/>
              </w:rPr>
            </w:pPr>
            <w:r w:rsidRPr="00007BD1">
              <w:rPr>
                <w:rFonts w:ascii="Times New Roman" w:eastAsia="Arial Unicode MS" w:hAnsi="Times New Roman" w:cs="Times New Roman"/>
                <w:b/>
                <w:shd w:val="clear" w:color="auto" w:fill="FFFFFF"/>
              </w:rPr>
              <w:t>Неисправности</w:t>
            </w:r>
          </w:p>
        </w:tc>
        <w:tc>
          <w:tcPr>
            <w:tcW w:w="3356" w:type="dxa"/>
          </w:tcPr>
          <w:p w:rsidR="00007BD1" w:rsidRPr="00007BD1" w:rsidRDefault="00007BD1" w:rsidP="00007BD1">
            <w:pPr>
              <w:spacing w:after="0" w:line="283" w:lineRule="exact"/>
              <w:ind w:left="80" w:right="1800"/>
              <w:jc w:val="center"/>
              <w:rPr>
                <w:rFonts w:ascii="Times New Roman" w:eastAsia="Arial Unicode MS" w:hAnsi="Times New Roman" w:cs="Times New Roman"/>
                <w:b/>
              </w:rPr>
            </w:pPr>
            <w:r w:rsidRPr="00007BD1">
              <w:rPr>
                <w:rFonts w:ascii="Times New Roman" w:eastAsia="Arial Unicode MS" w:hAnsi="Times New Roman" w:cs="Times New Roman"/>
                <w:b/>
                <w:shd w:val="clear" w:color="auto" w:fill="FFFFFF"/>
              </w:rPr>
              <w:t>Причины</w:t>
            </w:r>
          </w:p>
        </w:tc>
        <w:tc>
          <w:tcPr>
            <w:tcW w:w="3392" w:type="dxa"/>
          </w:tcPr>
          <w:p w:rsidR="00007BD1" w:rsidRPr="00007BD1" w:rsidRDefault="00007BD1" w:rsidP="00007BD1">
            <w:pPr>
              <w:spacing w:after="0" w:line="283" w:lineRule="exact"/>
              <w:ind w:left="80" w:right="1800"/>
              <w:jc w:val="center"/>
              <w:rPr>
                <w:rFonts w:ascii="Times New Roman" w:eastAsia="Arial Unicode MS" w:hAnsi="Times New Roman" w:cs="Times New Roman"/>
                <w:b/>
              </w:rPr>
            </w:pPr>
            <w:r w:rsidRPr="00007BD1">
              <w:rPr>
                <w:rFonts w:ascii="Times New Roman" w:eastAsia="Arial Unicode MS" w:hAnsi="Times New Roman" w:cs="Times New Roman"/>
                <w:b/>
                <w:shd w:val="clear" w:color="auto" w:fill="FFFFFF"/>
              </w:rPr>
              <w:t>Способы устранения</w:t>
            </w:r>
          </w:p>
        </w:tc>
      </w:tr>
      <w:tr w:rsidR="00007BD1" w:rsidRPr="00007BD1" w:rsidTr="007C4A2A">
        <w:trPr>
          <w:trHeight w:val="614"/>
        </w:trPr>
        <w:tc>
          <w:tcPr>
            <w:tcW w:w="3499" w:type="dxa"/>
            <w:vMerge w:val="restart"/>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При открывании крана горячей воды отсутствует искровой разряд между</w:t>
            </w: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иглами зажигания и контактами горелки, аппарат не включается</w:t>
            </w: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Разрядились элементы питания</w:t>
            </w: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Заменить элементы питания</w:t>
            </w:r>
          </w:p>
        </w:tc>
      </w:tr>
      <w:tr w:rsidR="00007BD1" w:rsidRPr="00007BD1" w:rsidTr="007C4A2A">
        <w:trPr>
          <w:trHeight w:val="614"/>
        </w:trPr>
        <w:tc>
          <w:tcPr>
            <w:tcW w:w="3499" w:type="dxa"/>
            <w:vMerge/>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color w:val="000000"/>
                <w:sz w:val="20"/>
                <w:szCs w:val="20"/>
                <w:shd w:val="clear" w:color="auto" w:fill="FFFFFF"/>
              </w:rPr>
              <w:t>Отсоединился провод электрода</w:t>
            </w:r>
          </w:p>
        </w:tc>
        <w:tc>
          <w:tcPr>
            <w:tcW w:w="3392" w:type="dxa"/>
          </w:tcPr>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shd w:val="clear" w:color="auto" w:fill="FFFFFF"/>
              </w:rPr>
              <w:t>Присоедините провод</w:t>
            </w:r>
          </w:p>
        </w:tc>
      </w:tr>
      <w:tr w:rsidR="00007BD1" w:rsidRPr="00007BD1" w:rsidTr="007C4A2A">
        <w:trPr>
          <w:trHeight w:val="614"/>
        </w:trPr>
        <w:tc>
          <w:tcPr>
            <w:tcW w:w="3499" w:type="dxa"/>
            <w:vMerge/>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shd w:val="clear" w:color="auto" w:fill="FFFFFF"/>
              </w:rPr>
              <w:t>Недостаточное давление воды</w:t>
            </w: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Создайте нормальное давление в системе. Поверните переключатель вправо до конца</w:t>
            </w:r>
          </w:p>
        </w:tc>
      </w:tr>
      <w:tr w:rsidR="00007BD1" w:rsidRPr="00007BD1" w:rsidTr="007C4A2A">
        <w:trPr>
          <w:trHeight w:val="140"/>
        </w:trPr>
        <w:tc>
          <w:tcPr>
            <w:tcW w:w="3499" w:type="dxa"/>
            <w:vMerge/>
          </w:tcPr>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tc>
        <w:tc>
          <w:tcPr>
            <w:tcW w:w="3356" w:type="dxa"/>
          </w:tcPr>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shd w:val="clear" w:color="auto" w:fill="FFFFFF"/>
              </w:rPr>
              <w:t>Неисправна мембрана</w:t>
            </w:r>
          </w:p>
        </w:tc>
        <w:tc>
          <w:tcPr>
            <w:tcW w:w="3392" w:type="dxa"/>
          </w:tcPr>
          <w:p w:rsidR="00007BD1" w:rsidRPr="00007BD1" w:rsidRDefault="00007BD1" w:rsidP="00007BD1">
            <w:pPr>
              <w:spacing w:after="0" w:line="283" w:lineRule="exact"/>
              <w:ind w:left="80" w:right="1800"/>
              <w:rPr>
                <w:rFonts w:ascii="Times New Roman" w:eastAsia="Calibri" w:hAnsi="Times New Roman" w:cs="Times New Roman"/>
                <w:sz w:val="20"/>
                <w:szCs w:val="20"/>
              </w:rPr>
            </w:pPr>
            <w:r w:rsidRPr="00007BD1">
              <w:rPr>
                <w:rFonts w:ascii="Times New Roman" w:eastAsia="Arial Unicode MS" w:hAnsi="Times New Roman" w:cs="Times New Roman"/>
                <w:sz w:val="20"/>
                <w:szCs w:val="20"/>
              </w:rPr>
              <w:t>Заменить мембрану</w:t>
            </w:r>
          </w:p>
        </w:tc>
      </w:tr>
      <w:tr w:rsidR="00007BD1" w:rsidRPr="00007BD1" w:rsidTr="007C4A2A">
        <w:trPr>
          <w:trHeight w:val="534"/>
        </w:trPr>
        <w:tc>
          <w:tcPr>
            <w:tcW w:w="3499" w:type="dxa"/>
            <w:vMerge w:val="restart"/>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Аппарат отключается через несколько минут его непрерывной работы</w:t>
            </w: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Недостаточная тяга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(засорен дымоход)</w:t>
            </w:r>
          </w:p>
        </w:tc>
        <w:tc>
          <w:tcPr>
            <w:tcW w:w="3392" w:type="dxa"/>
          </w:tcPr>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shd w:val="clear" w:color="auto" w:fill="FFFFFF"/>
              </w:rPr>
              <w:t>Прочистить дымоход</w:t>
            </w:r>
          </w:p>
        </w:tc>
      </w:tr>
      <w:tr w:rsidR="00007BD1" w:rsidRPr="00007BD1" w:rsidTr="007C4A2A">
        <w:trPr>
          <w:trHeight w:val="533"/>
        </w:trPr>
        <w:tc>
          <w:tcPr>
            <w:tcW w:w="3499" w:type="dxa"/>
            <w:vMerge/>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Перегрев воды в теплообменнике (температура воды на выходе из теплообменника более 75ºС)</w:t>
            </w: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Открыть кран холодной воды на 2-3 минуты для охлаждения датчика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перегрева. Закрыть кран холодной воды и открыть горячей  через 5-10 сек. Для исключения дальнейшего</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перегрева воды уменьшить расход газа или увеличить расход воды.</w:t>
            </w: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tc>
      </w:tr>
      <w:tr w:rsidR="00007BD1" w:rsidRPr="00007BD1" w:rsidTr="007C4A2A">
        <w:trPr>
          <w:trHeight w:val="534"/>
        </w:trPr>
        <w:tc>
          <w:tcPr>
            <w:tcW w:w="3499" w:type="dxa"/>
            <w:vMerge w:val="restart"/>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При отрывании крана горячей воды аппарат не включается</w:t>
            </w: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Недостаточное давление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воды на входе</w:t>
            </w: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p w:rsidR="00007BD1" w:rsidRPr="00007BD1" w:rsidRDefault="00007BD1" w:rsidP="00007BD1">
            <w:pPr>
              <w:spacing w:after="0" w:line="283" w:lineRule="exact"/>
              <w:ind w:right="1800"/>
              <w:rPr>
                <w:rFonts w:ascii="Times New Roman" w:eastAsia="Arial Unicode MS" w:hAnsi="Times New Roman" w:cs="Times New Roman"/>
                <w:sz w:val="20"/>
                <w:szCs w:val="20"/>
              </w:rPr>
            </w:pP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а) уменьшить расход воды </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б) недостаточное давление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воды перед аппаратом (обратиться в коммунальную службу)</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 засорился фильтр очистки воды на входе в аппарат (прочистить</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фильтр)</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г) разрыв мембраны водяного узла (заменить мембрану)</w:t>
            </w:r>
          </w:p>
        </w:tc>
      </w:tr>
      <w:tr w:rsidR="00007BD1" w:rsidRPr="00007BD1" w:rsidTr="007C4A2A">
        <w:trPr>
          <w:trHeight w:val="533"/>
        </w:trPr>
        <w:tc>
          <w:tcPr>
            <w:tcW w:w="3499" w:type="dxa"/>
            <w:vMerge/>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Неисправен электронный</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блок управления</w:t>
            </w: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Заменить электронный блок управления</w:t>
            </w:r>
          </w:p>
        </w:tc>
      </w:tr>
      <w:tr w:rsidR="00007BD1" w:rsidRPr="00007BD1" w:rsidTr="007C4A2A">
        <w:trPr>
          <w:trHeight w:val="258"/>
        </w:trPr>
        <w:tc>
          <w:tcPr>
            <w:tcW w:w="3499" w:type="dxa"/>
            <w:vMerge w:val="restart"/>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При открывании крана горячей воды и наличии искрового разряда аппарат не включается</w:t>
            </w: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Не поступает газ к аппарату.</w:t>
            </w: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Открыть запорный газовый кран перед аппаратом</w:t>
            </w:r>
          </w:p>
        </w:tc>
      </w:tr>
      <w:tr w:rsidR="00007BD1" w:rsidRPr="00007BD1" w:rsidTr="007C4A2A">
        <w:trPr>
          <w:trHeight w:val="258"/>
        </w:trPr>
        <w:tc>
          <w:tcPr>
            <w:tcW w:w="3499" w:type="dxa"/>
            <w:vMerge/>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Неисправен электромагнитный клапан</w:t>
            </w: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Заменить электромагнитный клапан</w:t>
            </w:r>
          </w:p>
        </w:tc>
      </w:tr>
      <w:tr w:rsidR="00007BD1" w:rsidRPr="00007BD1" w:rsidTr="007C4A2A">
        <w:trPr>
          <w:trHeight w:val="258"/>
        </w:trPr>
        <w:tc>
          <w:tcPr>
            <w:tcW w:w="3499" w:type="dxa"/>
            <w:vMerge/>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Отсутствие сжиженного газа в баллоне</w:t>
            </w: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Произвести заправку баллона сжиженным газом</w:t>
            </w:r>
          </w:p>
        </w:tc>
      </w:tr>
      <w:tr w:rsidR="00007BD1" w:rsidRPr="00007BD1" w:rsidTr="007C4A2A">
        <w:trPr>
          <w:trHeight w:val="511"/>
        </w:trPr>
        <w:tc>
          <w:tcPr>
            <w:tcW w:w="3499" w:type="dxa"/>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Пламя горелки желтого, коптящего цвета</w:t>
            </w: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Засорение внутренних поверхностей раструбов горелки</w:t>
            </w: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Произвести чистку горелки</w:t>
            </w:r>
          </w:p>
        </w:tc>
      </w:tr>
      <w:tr w:rsidR="00007BD1" w:rsidRPr="00007BD1" w:rsidTr="007C4A2A">
        <w:trPr>
          <w:trHeight w:val="519"/>
        </w:trPr>
        <w:tc>
          <w:tcPr>
            <w:tcW w:w="3499" w:type="dxa"/>
            <w:vMerge w:val="restart"/>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На LCD дисплее не высвечиваются показания</w:t>
            </w: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температуры воды</w:t>
            </w:r>
          </w:p>
        </w:tc>
        <w:tc>
          <w:tcPr>
            <w:tcW w:w="3356" w:type="dxa"/>
          </w:tcPr>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shd w:val="clear" w:color="auto" w:fill="FFFFFF"/>
              </w:rPr>
              <w:t>Неисправен дисплей</w:t>
            </w:r>
          </w:p>
        </w:tc>
        <w:tc>
          <w:tcPr>
            <w:tcW w:w="3392" w:type="dxa"/>
          </w:tcPr>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shd w:val="clear" w:color="auto" w:fill="FFFFFF"/>
              </w:rPr>
              <w:t>Заменить дисплей</w:t>
            </w:r>
          </w:p>
        </w:tc>
      </w:tr>
      <w:tr w:rsidR="00007BD1" w:rsidRPr="00007BD1" w:rsidTr="007C4A2A">
        <w:trPr>
          <w:trHeight w:val="518"/>
        </w:trPr>
        <w:tc>
          <w:tcPr>
            <w:tcW w:w="3499" w:type="dxa"/>
            <w:vMerge/>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Неисправен датчик температуры горячей воды</w:t>
            </w:r>
          </w:p>
        </w:tc>
        <w:tc>
          <w:tcPr>
            <w:tcW w:w="3392" w:type="dxa"/>
          </w:tcPr>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r w:rsidRPr="00007BD1">
              <w:rPr>
                <w:rFonts w:ascii="Times New Roman" w:eastAsia="Arial Unicode MS" w:hAnsi="Times New Roman" w:cs="Times New Roman"/>
                <w:sz w:val="20"/>
                <w:szCs w:val="20"/>
                <w:shd w:val="clear" w:color="auto" w:fill="FFFFFF"/>
              </w:rPr>
              <w:t>Заменить датчик</w:t>
            </w:r>
          </w:p>
        </w:tc>
      </w:tr>
      <w:tr w:rsidR="00007BD1" w:rsidRPr="00007BD1" w:rsidTr="007C4A2A">
        <w:trPr>
          <w:trHeight w:val="1465"/>
        </w:trPr>
        <w:tc>
          <w:tcPr>
            <w:tcW w:w="3499" w:type="dxa"/>
          </w:tcPr>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Горелка продолжает гореть при закрытии крана горячей воды</w:t>
            </w:r>
          </w:p>
          <w:p w:rsidR="00007BD1" w:rsidRPr="00007BD1" w:rsidRDefault="00007BD1" w:rsidP="00007BD1">
            <w:pPr>
              <w:shd w:val="clear" w:color="auto" w:fill="FFFFFF"/>
              <w:spacing w:after="0" w:line="240" w:lineRule="auto"/>
              <w:jc w:val="center"/>
              <w:rPr>
                <w:rFonts w:ascii="Times New Roman" w:eastAsia="Times New Roman" w:hAnsi="Times New Roman" w:cs="Times New Roman"/>
                <w:color w:val="000000"/>
                <w:sz w:val="20"/>
                <w:szCs w:val="20"/>
              </w:rPr>
            </w:pPr>
          </w:p>
        </w:tc>
        <w:tc>
          <w:tcPr>
            <w:tcW w:w="335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Выход из строя водяного или газового узла (заклинивание штоков)</w:t>
            </w:r>
          </w:p>
          <w:p w:rsidR="00007BD1" w:rsidRPr="00007BD1" w:rsidRDefault="00007BD1" w:rsidP="00007BD1">
            <w:pPr>
              <w:spacing w:after="0" w:line="283" w:lineRule="exact"/>
              <w:ind w:left="80" w:right="1800"/>
              <w:rPr>
                <w:rFonts w:ascii="Times New Roman" w:eastAsia="Arial Unicode MS" w:hAnsi="Times New Roman" w:cs="Times New Roman"/>
                <w:sz w:val="20"/>
                <w:szCs w:val="20"/>
              </w:rPr>
            </w:pPr>
          </w:p>
        </w:tc>
        <w:tc>
          <w:tcPr>
            <w:tcW w:w="3392"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05" w:dyaOrig="1935">
                <v:shape id="_x0000_i1071" type="#_x0000_t75" style="width:13.5pt;height:13.5pt" o:ole="">
                  <v:imagedata r:id="rId9" o:title=""/>
                </v:shape>
                <o:OLEObject Type="Embed" ProgID="PBrush" ShapeID="_x0000_i1071" DrawAspect="Content" ObjectID="_1759818033" r:id="rId66"/>
              </w:object>
            </w:r>
            <w:r w:rsidRPr="00007BD1">
              <w:rPr>
                <w:rFonts w:ascii="Times New Roman" w:eastAsia="Times New Roman" w:hAnsi="Times New Roman" w:cs="Times New Roman"/>
                <w:color w:val="000000"/>
                <w:sz w:val="20"/>
                <w:szCs w:val="20"/>
              </w:rPr>
              <w:t>Немедленно перекрыть запорный газовый кран перед аппаратом, дальнейшее пользование аппаратом запрещено. Вызвать специалиста для ремонта.</w:t>
            </w:r>
          </w:p>
        </w:tc>
      </w:tr>
    </w:tbl>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4"/>
          <w:szCs w:val="24"/>
          <w:lang w:eastAsia="ru-RU"/>
        </w:rPr>
      </w:pP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lang w:eastAsia="ru-RU"/>
        </w:rPr>
      </w:pPr>
      <w:r w:rsidRPr="00007BD1">
        <w:rPr>
          <w:rFonts w:ascii="Times New Roman" w:eastAsia="Arial Unicode MS" w:hAnsi="Times New Roman" w:cs="Arial Unicode MS"/>
          <w:color w:val="000000"/>
          <w:sz w:val="24"/>
          <w:szCs w:val="24"/>
          <w:lang w:eastAsia="ru-RU"/>
        </w:rPr>
        <w:t>Выполнение обслуживания должно производиться только специалистами газовой службы!</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r w:rsidRPr="00007BD1">
        <w:rPr>
          <w:rFonts w:ascii="Times New Roman" w:eastAsia="Times New Roman" w:hAnsi="Times New Roman" w:cs="Arial Unicode MS"/>
          <w:b/>
          <w:color w:val="000000"/>
          <w:sz w:val="20"/>
          <w:szCs w:val="20"/>
          <w:lang w:eastAsia="ru-RU"/>
        </w:rPr>
        <w:t>17.</w:t>
      </w:r>
      <w:r w:rsidRPr="00007BD1">
        <w:rPr>
          <w:rFonts w:ascii="Times New Roman" w:eastAsia="Times New Roman" w:hAnsi="Times New Roman" w:cs="Arial Unicode MS"/>
          <w:b/>
          <w:color w:val="000000"/>
          <w:sz w:val="20"/>
          <w:szCs w:val="20"/>
          <w:u w:val="single"/>
          <w:lang w:eastAsia="ru-RU"/>
        </w:rPr>
        <w:t>ДОПОЛНЕНИЕ К ОСНОВНОЙ ИНСТРУКЦИИ ДЛЯ МОДЕЛЕЙ  «</w:t>
      </w:r>
      <w:r w:rsidRPr="00007BD1">
        <w:rPr>
          <w:rFonts w:ascii="Times New Roman" w:eastAsia="Times New Roman" w:hAnsi="Times New Roman" w:cs="Arial Unicode MS"/>
          <w:b/>
          <w:color w:val="000000"/>
          <w:sz w:val="20"/>
          <w:szCs w:val="20"/>
          <w:u w:val="single"/>
          <w:lang w:val="en-US" w:eastAsia="ru-RU"/>
        </w:rPr>
        <w:t>GENBERG</w:t>
      </w:r>
      <w:r w:rsidRPr="00007BD1">
        <w:rPr>
          <w:rFonts w:ascii="Times New Roman" w:eastAsia="Times New Roman" w:hAnsi="Times New Roman" w:cs="Arial Unicode MS"/>
          <w:b/>
          <w:color w:val="000000"/>
          <w:sz w:val="20"/>
          <w:szCs w:val="20"/>
          <w:u w:val="single"/>
          <w:lang w:eastAsia="ru-RU"/>
        </w:rPr>
        <w:t>» 611.01”</w:t>
      </w:r>
      <w:r w:rsidRPr="00007BD1">
        <w:rPr>
          <w:rFonts w:ascii="Times New Roman" w:eastAsia="Times New Roman" w:hAnsi="Times New Roman" w:cs="Arial Unicode MS"/>
          <w:b/>
          <w:color w:val="000000"/>
          <w:sz w:val="20"/>
          <w:szCs w:val="20"/>
          <w:u w:val="single"/>
          <w:lang w:val="en-US" w:eastAsia="ru-RU"/>
        </w:rPr>
        <w:t>NEO</w:t>
      </w:r>
      <w:r w:rsidRPr="00007BD1">
        <w:rPr>
          <w:rFonts w:ascii="Times New Roman" w:eastAsia="Times New Roman" w:hAnsi="Times New Roman" w:cs="Arial Unicode MS"/>
          <w:b/>
          <w:color w:val="000000"/>
          <w:sz w:val="20"/>
          <w:szCs w:val="20"/>
          <w:u w:val="single"/>
          <w:lang w:eastAsia="ru-RU"/>
        </w:rPr>
        <w:t xml:space="preserve">” И </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r w:rsidRPr="00007BD1">
        <w:rPr>
          <w:rFonts w:ascii="Times New Roman" w:eastAsia="Times New Roman" w:hAnsi="Times New Roman" w:cs="Arial Unicode MS"/>
          <w:b/>
          <w:color w:val="000000"/>
          <w:sz w:val="20"/>
          <w:szCs w:val="20"/>
          <w:u w:val="single"/>
          <w:lang w:eastAsia="ru-RU"/>
        </w:rPr>
        <w:t>«</w:t>
      </w:r>
      <w:r w:rsidRPr="00007BD1">
        <w:rPr>
          <w:rFonts w:ascii="Times New Roman" w:eastAsia="Times New Roman" w:hAnsi="Times New Roman" w:cs="Arial Unicode MS"/>
          <w:b/>
          <w:color w:val="000000"/>
          <w:sz w:val="20"/>
          <w:szCs w:val="20"/>
          <w:u w:val="single"/>
          <w:lang w:val="en-US" w:eastAsia="ru-RU"/>
        </w:rPr>
        <w:t>GENBERG</w:t>
      </w:r>
      <w:r w:rsidRPr="00007BD1">
        <w:rPr>
          <w:rFonts w:ascii="Times New Roman" w:eastAsia="Times New Roman" w:hAnsi="Times New Roman" w:cs="Arial Unicode MS"/>
          <w:b/>
          <w:color w:val="000000"/>
          <w:sz w:val="20"/>
          <w:szCs w:val="20"/>
          <w:u w:val="single"/>
          <w:lang w:eastAsia="ru-RU"/>
        </w:rPr>
        <w:t>» 614.01”</w:t>
      </w:r>
      <w:r w:rsidRPr="00007BD1">
        <w:rPr>
          <w:rFonts w:ascii="Times New Roman" w:eastAsia="Times New Roman" w:hAnsi="Times New Roman" w:cs="Arial Unicode MS"/>
          <w:b/>
          <w:color w:val="000000"/>
          <w:sz w:val="20"/>
          <w:szCs w:val="20"/>
          <w:u w:val="single"/>
          <w:lang w:val="en-US" w:eastAsia="ru-RU"/>
        </w:rPr>
        <w:t>NEO</w:t>
      </w:r>
      <w:r w:rsidRPr="00007BD1">
        <w:rPr>
          <w:rFonts w:ascii="Times New Roman" w:eastAsia="Times New Roman" w:hAnsi="Times New Roman" w:cs="Arial Unicode MS"/>
          <w:b/>
          <w:color w:val="000000"/>
          <w:sz w:val="20"/>
          <w:szCs w:val="20"/>
          <w:u w:val="single"/>
          <w:lang w:eastAsia="ru-RU"/>
        </w:rPr>
        <w:t>”</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 xml:space="preserve">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u w:val="single"/>
          <w:lang w:val="en-US" w:eastAsia="ru-RU"/>
        </w:rPr>
      </w:pPr>
      <w:r w:rsidRPr="00007BD1">
        <w:rPr>
          <w:rFonts w:ascii="Times New Roman" w:eastAsia="Times New Roman" w:hAnsi="Times New Roman" w:cs="Arial Unicode MS"/>
          <w:color w:val="000000"/>
          <w:sz w:val="20"/>
          <w:szCs w:val="20"/>
          <w:u w:val="single"/>
          <w:lang w:eastAsia="ru-RU"/>
        </w:rPr>
        <w:t>ТЕХНИЧЕСКИЕ ХАРАКТЕРИСТИКИ</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val="en-US"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1788"/>
        <w:gridCol w:w="1331"/>
      </w:tblGrid>
      <w:tr w:rsidR="00007BD1" w:rsidRPr="00007BD1" w:rsidTr="007C4A2A">
        <w:tc>
          <w:tcPr>
            <w:tcW w:w="5778"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Технические характеристики</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val="en-US" w:eastAsia="ru-RU"/>
              </w:rPr>
            </w:pPr>
            <w:r w:rsidRPr="00007BD1">
              <w:rPr>
                <w:rFonts w:ascii="Times New Roman" w:eastAsia="Arial Unicode MS" w:hAnsi="Times New Roman" w:cs="Arial Unicode MS"/>
                <w:color w:val="000000"/>
                <w:sz w:val="20"/>
                <w:szCs w:val="20"/>
                <w:lang w:val="en-US" w:eastAsia="ru-RU"/>
              </w:rPr>
              <w:t>G 611</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val="en-US" w:eastAsia="ru-RU"/>
              </w:rPr>
            </w:pPr>
            <w:r w:rsidRPr="00007BD1">
              <w:rPr>
                <w:rFonts w:ascii="Times New Roman" w:eastAsia="Arial Unicode MS" w:hAnsi="Times New Roman" w:cs="Arial Unicode MS"/>
                <w:color w:val="000000"/>
                <w:sz w:val="20"/>
                <w:szCs w:val="20"/>
                <w:lang w:val="en-US" w:eastAsia="ru-RU"/>
              </w:rPr>
              <w:t>G 614</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Номинальная тепловая мощность, кВт</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21</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28</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Номинальная теплопроизводительность, кВт</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18</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24</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Номинальная тепловая мощность запальной горелки, кВт, не более</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0,17</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0,17</w:t>
            </w:r>
          </w:p>
        </w:tc>
      </w:tr>
      <w:tr w:rsidR="00007BD1" w:rsidRPr="00007BD1" w:rsidTr="007C4A2A">
        <w:tc>
          <w:tcPr>
            <w:tcW w:w="5778"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Номинальное давление газа, Па (мм вод. ст.):</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Природного</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val="en-US"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val="en-US"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val="en-US"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сжиженного</w:t>
            </w:r>
          </w:p>
        </w:tc>
        <w:tc>
          <w:tcPr>
            <w:tcW w:w="1788"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1274 (130)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1960 (200)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2205 (225)</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2940 (300)</w:t>
            </w:r>
          </w:p>
        </w:tc>
        <w:tc>
          <w:tcPr>
            <w:tcW w:w="1331"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1274 (130)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1960 (200)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2205 (225)</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2940 (300)</w:t>
            </w:r>
          </w:p>
        </w:tc>
      </w:tr>
      <w:tr w:rsidR="00007BD1" w:rsidRPr="00007BD1" w:rsidTr="007C4A2A">
        <w:tc>
          <w:tcPr>
            <w:tcW w:w="5778"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Номинальный расход газа, м3/ч</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природного</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сжиженного</w:t>
            </w:r>
          </w:p>
        </w:tc>
        <w:tc>
          <w:tcPr>
            <w:tcW w:w="1788"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2,2</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0,8</w:t>
            </w:r>
          </w:p>
        </w:tc>
        <w:tc>
          <w:tcPr>
            <w:tcW w:w="1331"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3,0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1,1</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Коэффициент полезного действия, %, не менее</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84</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84</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Давление подводимой воды для нормальной работы аппарата, кПа</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30 ... 600</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30 ... 600</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Минимальный проток воды (для зажигания), л/мин</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2,5</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2,5</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Минимальное давление воды (для зажигания), не более, кПа</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15</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15</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Расход воды при нагреве на ΔТ=25 °С, л/мин</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11,0*</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14,0*</w:t>
            </w:r>
          </w:p>
        </w:tc>
      </w:tr>
      <w:tr w:rsidR="00007BD1" w:rsidRPr="00007BD1" w:rsidTr="007C4A2A">
        <w:tc>
          <w:tcPr>
            <w:tcW w:w="5778"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Требуемое разрежение в дымоходе, Па (мм вод. ст.),</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 менее</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не более</w:t>
            </w:r>
          </w:p>
        </w:tc>
        <w:tc>
          <w:tcPr>
            <w:tcW w:w="1788"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1,96 (0,2)</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29,4 (3,0)</w:t>
            </w:r>
          </w:p>
        </w:tc>
        <w:tc>
          <w:tcPr>
            <w:tcW w:w="1331"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1,96 (0,2)</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29,4 (3,0)</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Температура продуктов сгорания, °С, не менее</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110</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val="en-US" w:eastAsia="ru-RU"/>
              </w:rPr>
            </w:pPr>
            <w:r w:rsidRPr="00007BD1">
              <w:rPr>
                <w:rFonts w:ascii="Times New Roman" w:eastAsia="Arial Unicode MS" w:hAnsi="Times New Roman" w:cs="Arial Unicode MS"/>
                <w:color w:val="000000"/>
                <w:sz w:val="20"/>
                <w:szCs w:val="20"/>
                <w:shd w:val="clear" w:color="auto" w:fill="FFFFFF"/>
                <w:lang w:eastAsia="ru-RU"/>
              </w:rPr>
              <w:t>110</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Вид розжига аппарата</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электронный</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электронный</w:t>
            </w:r>
          </w:p>
        </w:tc>
      </w:tr>
      <w:tr w:rsidR="00007BD1" w:rsidRPr="00007BD1" w:rsidTr="007C4A2A">
        <w:tc>
          <w:tcPr>
            <w:tcW w:w="5778" w:type="dxa"/>
          </w:tcPr>
          <w:p w:rsidR="00007BD1" w:rsidRPr="00007BD1" w:rsidRDefault="00007BD1" w:rsidP="00007BD1">
            <w:pPr>
              <w:spacing w:after="0" w:line="240" w:lineRule="auto"/>
              <w:rPr>
                <w:rFonts w:ascii="Times New Roman" w:eastAsia="Arial Unicode MS" w:hAnsi="Times New Roman" w:cs="Arial Unicode MS"/>
                <w:color w:val="000000" w:themeColor="text1"/>
                <w:sz w:val="20"/>
                <w:szCs w:val="20"/>
                <w:shd w:val="clear" w:color="auto" w:fill="FFFFFF"/>
                <w:lang w:eastAsia="ru-RU"/>
              </w:rPr>
            </w:pPr>
            <w:r w:rsidRPr="00007BD1">
              <w:rPr>
                <w:rFonts w:ascii="Times New Roman" w:eastAsia="Arial Unicode MS" w:hAnsi="Times New Roman" w:cs="Arial Unicode MS"/>
                <w:color w:val="000000" w:themeColor="text1"/>
                <w:sz w:val="20"/>
                <w:szCs w:val="20"/>
                <w:shd w:val="clear" w:color="auto" w:fill="FFFFFF"/>
                <w:lang w:eastAsia="ru-RU"/>
              </w:rPr>
              <w:t>*Напряжение сети В, частота Гц</w:t>
            </w:r>
          </w:p>
        </w:tc>
        <w:tc>
          <w:tcPr>
            <w:tcW w:w="1788" w:type="dxa"/>
          </w:tcPr>
          <w:p w:rsidR="00007BD1" w:rsidRPr="00007BD1" w:rsidRDefault="00007BD1" w:rsidP="00007BD1">
            <w:pPr>
              <w:spacing w:after="0" w:line="240" w:lineRule="auto"/>
              <w:jc w:val="center"/>
              <w:rPr>
                <w:rFonts w:ascii="Times New Roman" w:eastAsia="Arial Unicode MS" w:hAnsi="Times New Roman" w:cs="Arial Unicode MS"/>
                <w:color w:val="000000" w:themeColor="text1"/>
                <w:sz w:val="20"/>
                <w:szCs w:val="20"/>
                <w:shd w:val="clear" w:color="auto" w:fill="FFFFFF"/>
                <w:lang w:eastAsia="ru-RU"/>
              </w:rPr>
            </w:pPr>
            <w:r w:rsidRPr="00007BD1">
              <w:rPr>
                <w:rFonts w:ascii="Times New Roman" w:eastAsia="Arial Unicode MS" w:hAnsi="Times New Roman" w:cs="Arial Unicode MS"/>
                <w:color w:val="000000" w:themeColor="text1"/>
                <w:sz w:val="20"/>
                <w:szCs w:val="20"/>
                <w:shd w:val="clear" w:color="auto" w:fill="FFFFFF"/>
                <w:lang w:eastAsia="ru-RU"/>
              </w:rPr>
              <w:t>220</w:t>
            </w:r>
          </w:p>
        </w:tc>
        <w:tc>
          <w:tcPr>
            <w:tcW w:w="1331" w:type="dxa"/>
          </w:tcPr>
          <w:p w:rsidR="00007BD1" w:rsidRPr="00007BD1" w:rsidRDefault="00007BD1" w:rsidP="00007BD1">
            <w:pPr>
              <w:spacing w:after="0" w:line="240" w:lineRule="auto"/>
              <w:jc w:val="center"/>
              <w:rPr>
                <w:rFonts w:ascii="Times New Roman" w:eastAsia="Arial Unicode MS" w:hAnsi="Times New Roman" w:cs="Arial Unicode MS"/>
                <w:color w:val="000000" w:themeColor="text1"/>
                <w:sz w:val="20"/>
                <w:szCs w:val="20"/>
                <w:shd w:val="clear" w:color="auto" w:fill="FFFFFF"/>
                <w:lang w:eastAsia="ru-RU"/>
              </w:rPr>
            </w:pPr>
            <w:r w:rsidRPr="00007BD1">
              <w:rPr>
                <w:rFonts w:ascii="Times New Roman" w:eastAsia="Arial Unicode MS" w:hAnsi="Times New Roman" w:cs="Arial Unicode MS"/>
                <w:color w:val="000000" w:themeColor="text1"/>
                <w:sz w:val="20"/>
                <w:szCs w:val="20"/>
                <w:shd w:val="clear" w:color="auto" w:fill="FFFFFF"/>
                <w:lang w:eastAsia="ru-RU"/>
              </w:rPr>
              <w:t>50</w:t>
            </w:r>
          </w:p>
        </w:tc>
      </w:tr>
      <w:tr w:rsidR="00007BD1" w:rsidRPr="00007BD1" w:rsidTr="007C4A2A">
        <w:tc>
          <w:tcPr>
            <w:tcW w:w="5778"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Габаритные размеры аппарата, мм:</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высота</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ширина</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глубина</w:t>
            </w:r>
          </w:p>
        </w:tc>
        <w:tc>
          <w:tcPr>
            <w:tcW w:w="1788"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val="en-US" w:eastAsia="ru-RU"/>
              </w:rPr>
              <w:t>610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val="en-US" w:eastAsia="ru-RU"/>
              </w:rPr>
              <w:t>340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val="en-US" w:eastAsia="ru-RU"/>
              </w:rPr>
              <w:t>180</w:t>
            </w:r>
          </w:p>
        </w:tc>
        <w:tc>
          <w:tcPr>
            <w:tcW w:w="1331"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650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val="en-US" w:eastAsia="ru-RU"/>
              </w:rPr>
              <w:t>400</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color w:val="000000"/>
                <w:sz w:val="20"/>
                <w:szCs w:val="20"/>
                <w:lang w:val="en-US" w:eastAsia="ru-RU"/>
              </w:rPr>
            </w:pPr>
            <w:r w:rsidRPr="00007BD1">
              <w:rPr>
                <w:rFonts w:ascii="Times New Roman" w:eastAsia="Times New Roman" w:hAnsi="Times New Roman" w:cs="Arial Unicode MS"/>
                <w:color w:val="000000"/>
                <w:sz w:val="20"/>
                <w:szCs w:val="20"/>
                <w:lang w:eastAsia="ru-RU"/>
              </w:rPr>
              <w:t>2</w:t>
            </w:r>
            <w:r w:rsidRPr="00007BD1">
              <w:rPr>
                <w:rFonts w:ascii="Times New Roman" w:eastAsia="Times New Roman" w:hAnsi="Times New Roman" w:cs="Arial Unicode MS"/>
                <w:color w:val="000000"/>
                <w:sz w:val="20"/>
                <w:szCs w:val="20"/>
                <w:lang w:val="en-US" w:eastAsia="ru-RU"/>
              </w:rPr>
              <w:t>00</w:t>
            </w:r>
          </w:p>
        </w:tc>
      </w:tr>
    </w:tbl>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p>
    <w:p w:rsidR="00007BD1" w:rsidRPr="00007BD1" w:rsidRDefault="00007BD1" w:rsidP="00007BD1">
      <w:pPr>
        <w:spacing w:after="0" w:line="240" w:lineRule="auto"/>
        <w:rPr>
          <w:rFonts w:ascii="Times New Roman" w:eastAsia="Arial Unicode MS" w:hAnsi="Times New Roman" w:cs="Arial Unicode MS"/>
          <w:color w:val="000000" w:themeColor="text1"/>
          <w:sz w:val="20"/>
          <w:szCs w:val="20"/>
          <w:lang w:eastAsia="ru-RU"/>
        </w:rPr>
      </w:pPr>
      <w:r w:rsidRPr="00007BD1">
        <w:rPr>
          <w:rFonts w:ascii="Times New Roman" w:eastAsia="Arial Unicode MS" w:hAnsi="Times New Roman" w:cs="Arial Unicode MS"/>
          <w:color w:val="000000" w:themeColor="text1"/>
          <w:sz w:val="20"/>
          <w:szCs w:val="20"/>
          <w:lang w:eastAsia="ru-RU"/>
        </w:rPr>
        <w:t>*Для возможности эксплуатации водонагревателя без подключения к электросети производится моди-</w:t>
      </w:r>
    </w:p>
    <w:p w:rsidR="00007BD1" w:rsidRPr="00007BD1" w:rsidRDefault="00007BD1" w:rsidP="00007BD1">
      <w:pPr>
        <w:spacing w:after="0" w:line="240" w:lineRule="auto"/>
        <w:rPr>
          <w:rFonts w:ascii="Times New Roman" w:eastAsia="Arial Unicode MS" w:hAnsi="Times New Roman" w:cs="Arial Unicode MS"/>
          <w:color w:val="000000" w:themeColor="text1"/>
          <w:sz w:val="20"/>
          <w:szCs w:val="20"/>
          <w:lang w:eastAsia="ru-RU"/>
        </w:rPr>
      </w:pPr>
      <w:r w:rsidRPr="00007BD1">
        <w:rPr>
          <w:rFonts w:ascii="Times New Roman" w:eastAsia="Arial Unicode MS" w:hAnsi="Times New Roman" w:cs="Arial Unicode MS"/>
          <w:color w:val="000000" w:themeColor="text1"/>
          <w:sz w:val="20"/>
          <w:szCs w:val="20"/>
          <w:lang w:eastAsia="ru-RU"/>
        </w:rPr>
        <w:t xml:space="preserve">фикация, в конструкции которой, для работы устройства используются элементы питания </w:t>
      </w:r>
      <w:r w:rsidRPr="00007BD1">
        <w:rPr>
          <w:rFonts w:ascii="Times New Roman" w:eastAsia="Arial Unicode MS" w:hAnsi="Times New Roman" w:cs="Arial Unicode MS"/>
          <w:color w:val="000000" w:themeColor="text1"/>
          <w:sz w:val="20"/>
          <w:szCs w:val="20"/>
          <w:lang w:val="en-US" w:eastAsia="ru-RU"/>
        </w:rPr>
        <w:t>R</w:t>
      </w:r>
      <w:r w:rsidRPr="00007BD1">
        <w:rPr>
          <w:rFonts w:ascii="Times New Roman" w:eastAsia="Arial Unicode MS" w:hAnsi="Times New Roman" w:cs="Arial Unicode MS"/>
          <w:color w:val="000000" w:themeColor="text1"/>
          <w:sz w:val="20"/>
          <w:szCs w:val="20"/>
          <w:lang w:eastAsia="ru-RU"/>
        </w:rPr>
        <w:t>20 1,5В.</w:t>
      </w:r>
    </w:p>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r w:rsidRPr="00007BD1">
        <w:rPr>
          <w:rFonts w:ascii="Times New Roman" w:eastAsia="Arial Unicode MS" w:hAnsi="Times New Roman" w:cs="Times New Roman"/>
          <w:color w:val="000000"/>
          <w:sz w:val="24"/>
          <w:szCs w:val="24"/>
          <w:lang w:eastAsia="ru-RU"/>
        </w:rPr>
        <w:t xml:space="preserve">Внимание! Водонагреватель работает с напряжением 220в опасным для жизни! </w:t>
      </w: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r w:rsidRPr="00007BD1">
        <w:rPr>
          <w:rFonts w:ascii="Times New Roman" w:eastAsia="Arial Unicode MS" w:hAnsi="Times New Roman" w:cs="Times New Roman"/>
          <w:color w:val="000000"/>
          <w:sz w:val="24"/>
          <w:szCs w:val="24"/>
          <w:lang w:eastAsia="ru-RU"/>
        </w:rPr>
        <w:t>При установке требуется убедиться в наличии заземления!</w:t>
      </w: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r w:rsidRPr="00007BD1">
        <w:rPr>
          <w:rFonts w:ascii="Times New Roman" w:eastAsia="Arial Unicode MS" w:hAnsi="Times New Roman" w:cs="Times New Roman"/>
          <w:color w:val="000000"/>
          <w:sz w:val="24"/>
          <w:szCs w:val="24"/>
          <w:lang w:eastAsia="ru-RU"/>
        </w:rPr>
        <w:t>Перед обслуживанием необходимо отключить устройство от сети!</w:t>
      </w: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r w:rsidRPr="00007BD1">
        <w:rPr>
          <w:rFonts w:ascii="Times New Roman" w:eastAsia="Arial Unicode MS" w:hAnsi="Times New Roman" w:cs="Arial Unicode MS"/>
          <w:b/>
          <w:color w:val="000000"/>
          <w:sz w:val="20"/>
          <w:szCs w:val="20"/>
          <w:u w:val="single"/>
          <w:lang w:eastAsia="ru-RU"/>
        </w:rPr>
        <w:t xml:space="preserve">УСТРОИСТВО, ВНЕШНИЙ ВИД И ПРИНЦИП РАБОТЫ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noProof/>
          <w:color w:val="000000"/>
          <w:sz w:val="20"/>
          <w:szCs w:val="20"/>
          <w:lang w:eastAsia="ru-RU"/>
        </w:rPr>
        <w:drawing>
          <wp:inline distT="0" distB="0" distL="0" distR="0" wp14:anchorId="35483121" wp14:editId="2D91A03F">
            <wp:extent cx="1957351" cy="3525405"/>
            <wp:effectExtent l="0" t="0" r="5080" b="0"/>
            <wp:docPr id="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78845" cy="3564118"/>
                    </a:xfrm>
                    <a:prstGeom prst="rect">
                      <a:avLst/>
                    </a:prstGeom>
                    <a:noFill/>
                    <a:ln>
                      <a:noFill/>
                    </a:ln>
                  </pic:spPr>
                </pic:pic>
              </a:graphicData>
            </a:graphic>
          </wp:inline>
        </w:drawing>
      </w:r>
      <w:r w:rsidRPr="00007BD1">
        <w:rPr>
          <w:rFonts w:ascii="Times New Roman" w:eastAsia="Times New Roman" w:hAnsi="Times New Roman" w:cs="Arial Unicode MS"/>
          <w:noProof/>
          <w:color w:val="000000"/>
          <w:sz w:val="20"/>
          <w:szCs w:val="20"/>
          <w:lang w:eastAsia="ru-RU"/>
        </w:rPr>
        <w:drawing>
          <wp:inline distT="0" distB="0" distL="0" distR="0" wp14:anchorId="46BD61E2" wp14:editId="6A610280">
            <wp:extent cx="3352800" cy="3873731"/>
            <wp:effectExtent l="0" t="0" r="0" b="0"/>
            <wp:docPr id="54" name="Рисунок 54" descr="Модуля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Модуляция"/>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52800" cy="3873731"/>
                    </a:xfrm>
                    <a:prstGeom prst="rect">
                      <a:avLst/>
                    </a:prstGeom>
                    <a:noFill/>
                    <a:ln>
                      <a:noFill/>
                    </a:ln>
                  </pic:spPr>
                </pic:pic>
              </a:graphicData>
            </a:graphic>
          </wp:inline>
        </w:drawing>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Рисунок 1.     Внешний вид водонагревателя.             Рисунок 2.     Внутренняя схема.</w:t>
      </w:r>
    </w:p>
    <w:p w:rsidR="00007BD1" w:rsidRPr="00007BD1" w:rsidRDefault="00007BD1" w:rsidP="00007BD1">
      <w:pPr>
        <w:shd w:val="clear" w:color="auto" w:fill="FFFFFF"/>
        <w:tabs>
          <w:tab w:val="left" w:pos="7308"/>
        </w:tabs>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ab/>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1. Дисплей.                                                                        1. Газоотводящее устройство.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2. Кнопка включения.                                                      2. Теплообменник.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3. Указатель температуры нагрева воды.                       3. Датчик ионизации.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4. Кнопка уменьшения температуры воды.                   4. Датчик температуры воды.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5. Кнопка увеличения температуры воды.                     5. Кран регулировки входа воды.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6. Штуцер подвода газа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7. Штуцер отвода горячей воды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8. Блок управления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9. Датчик тяги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10. Датчик перегрева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11. Электрод розжига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12. Штуцер подвода холодной воды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13. Датчик протока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14. Штуцер аварийного слива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15. Рассекатель пламени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16. Рампа с форсунками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r w:rsidRPr="00007BD1">
        <w:rPr>
          <w:rFonts w:ascii="Times New Roman" w:eastAsia="Times New Roman" w:hAnsi="Times New Roman" w:cs="Arial Unicode MS"/>
          <w:color w:val="000000"/>
          <w:sz w:val="24"/>
          <w:szCs w:val="24"/>
          <w:lang w:eastAsia="ru-RU"/>
        </w:rPr>
        <w:t xml:space="preserve">                                                                                          17. Электромагнитные клапаны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007BD1" w:rsidRPr="00007BD1" w:rsidTr="007C4A2A">
        <w:tc>
          <w:tcPr>
            <w:tcW w:w="4962" w:type="dxa"/>
          </w:tcPr>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4"/>
                <w:szCs w:val="24"/>
                <w:u w:val="single"/>
                <w:lang w:eastAsia="ru-RU"/>
              </w:rPr>
            </w:pPr>
            <w:r w:rsidRPr="00007BD1">
              <w:rPr>
                <w:rFonts w:ascii="Times New Roman" w:eastAsia="Times New Roman" w:hAnsi="Times New Roman" w:cs="Arial Unicode MS"/>
                <w:b/>
                <w:color w:val="000000" w:themeColor="text1"/>
                <w:sz w:val="24"/>
                <w:szCs w:val="24"/>
                <w:u w:val="single"/>
                <w:lang w:eastAsia="ru-RU"/>
              </w:rPr>
              <w:t>Основные особенности водонагревателя</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аппарат автоматически включается при открытии крана горячей воды (при расходе более 2,5 л/мин);</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аппарат поддерживает заданную температуру воды независимо от изменения расхода воды, температуры воды на входе и давления газа (в пределах мощности аппарата), благодаря системе электронной модуляции;</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ограничена максимальная температуры воды (65°С) для предотвращения перегрева теплообменника;</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на цифровом дисплее отображается температура воды в данный момент;</w:t>
            </w:r>
          </w:p>
          <w:p w:rsidR="00007BD1" w:rsidRPr="00007BD1" w:rsidRDefault="00007BD1" w:rsidP="00007BD1">
            <w:pPr>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при возникновении неисправности в водонагревателе на индикаторе отображается информация с кодом ошибки.</w:t>
            </w:r>
          </w:p>
          <w:p w:rsidR="00007BD1" w:rsidRPr="00007BD1" w:rsidRDefault="00007BD1" w:rsidP="00007BD1">
            <w:pPr>
              <w:spacing w:after="0" w:line="240" w:lineRule="auto"/>
              <w:rPr>
                <w:rFonts w:ascii="Times New Roman" w:eastAsia="Times New Roman" w:hAnsi="Times New Roman" w:cs="Arial Unicode MS"/>
                <w:b/>
                <w:color w:val="000000" w:themeColor="text1"/>
                <w:sz w:val="24"/>
                <w:szCs w:val="24"/>
                <w:u w:val="single"/>
                <w:lang w:eastAsia="ru-RU"/>
              </w:rPr>
            </w:pPr>
            <w:r w:rsidRPr="00007BD1">
              <w:rPr>
                <w:rFonts w:ascii="Times New Roman" w:eastAsia="Times New Roman" w:hAnsi="Times New Roman" w:cs="Arial Unicode MS"/>
                <w:b/>
                <w:color w:val="000000" w:themeColor="text1"/>
                <w:sz w:val="24"/>
                <w:szCs w:val="24"/>
                <w:u w:val="single"/>
                <w:lang w:eastAsia="ru-RU"/>
              </w:rPr>
              <w:t>Принцип работы водонагревателя</w:t>
            </w:r>
          </w:p>
          <w:p w:rsidR="00007BD1" w:rsidRPr="00007BD1" w:rsidRDefault="00007BD1" w:rsidP="00007BD1">
            <w:pPr>
              <w:spacing w:after="0" w:line="240" w:lineRule="auto"/>
              <w:rPr>
                <w:rFonts w:ascii="Times New Roman" w:eastAsia="Times New Roman" w:hAnsi="Times New Roman" w:cs="Arial Unicode MS"/>
                <w:b/>
                <w:color w:val="000000" w:themeColor="text1"/>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xml:space="preserve">При прохождении воды через датчик протока 13 с расходом не менее 2,5 л/мин отправляется сигнал на блок управления 8, открывается электромагнитный клапан 17, начинает поступать газ на рампу с форсунками 16, и происходит электрический разряд на контактах розжига 11. Газ воспламеняется и начинается процесс нагрева теплообменника 2, по которому циркулирует вода. Датчик ионизации 3 контролирует наличие пламени, если по какой-либо причине розжиг не произошел и пламя не горит, электромагнитный клапан 17 перекрывает подачу газа.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xml:space="preserve">  При удачном розжиге блок управления 8 сравнивает заданное значение температуры воды со значением, измеряемым датчиком 4.  Если разница температур превышает 1 °С, блок управления, управляя клапанами17, изменяет, таким образом, количество газа, подаваемого на рампу с форсунками 16.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xml:space="preserve">Нужную температуру нагрева воды следует устанавливать на дисплее колонки с помощью кнопок управления.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xml:space="preserve">   Запрещено использовать для смешивания холодную воду!</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Таким образом срок службы водонагревателя значительно уменьшается!</w:t>
            </w:r>
          </w:p>
          <w:p w:rsidR="00007BD1" w:rsidRPr="00007BD1" w:rsidRDefault="00007BD1" w:rsidP="00007BD1">
            <w:pPr>
              <w:spacing w:after="0" w:line="240" w:lineRule="auto"/>
              <w:rPr>
                <w:rFonts w:ascii="Times New Roman" w:eastAsia="Times New Roman" w:hAnsi="Times New Roman" w:cs="Arial Unicode MS"/>
                <w:b/>
                <w:color w:val="000000" w:themeColor="text1"/>
                <w:sz w:val="24"/>
                <w:szCs w:val="24"/>
                <w:u w:val="single"/>
                <w:lang w:eastAsia="ru-RU"/>
              </w:rPr>
            </w:pPr>
            <w:r w:rsidRPr="00007BD1">
              <w:rPr>
                <w:rFonts w:ascii="Times New Roman" w:eastAsia="Times New Roman" w:hAnsi="Times New Roman" w:cs="Arial Unicode MS"/>
                <w:b/>
                <w:color w:val="000000" w:themeColor="text1"/>
                <w:sz w:val="24"/>
                <w:szCs w:val="24"/>
                <w:u w:val="single"/>
                <w:lang w:eastAsia="ru-RU"/>
              </w:rPr>
              <w:t>Изменение режима нагрева воды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xml:space="preserve">Температура воды, выходящей из водонагревателя, отображается на цифровом дисплее. Для того, чтобы задать необходимую температуру воды, следует несколько раз нажать на кнопку 5 для увеличения температуры, или на кнопку 4 для понижения температуры до необходимого значения, после этого цифры на дисплее некоторое время продолжат мигать и остановятся. Это значение водонагреватель будет поддерживать в автоматическом режиме. Температуру нагрева воды можно задавать в пределах от 35 °С до 65°С.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При изменении расхода воды, проходящей через водонагреватель (при открытии крана во второй точке или из-за изменения давления в водопроводе) и при изменении давления газа в сети или температуры входящей воды, система управления автоматически изменяет расход газа, поддерживая заданную пользователем температуру воды.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pacing w:after="0" w:line="240" w:lineRule="auto"/>
              <w:rPr>
                <w:rFonts w:ascii="Times New Roman" w:eastAsia="Times New Roman" w:hAnsi="Times New Roman" w:cs="Arial Unicode MS"/>
                <w:b/>
                <w:color w:val="000000" w:themeColor="text1"/>
                <w:sz w:val="20"/>
                <w:szCs w:val="20"/>
                <w:u w:val="single"/>
                <w:lang w:eastAsia="ru-RU"/>
              </w:rPr>
            </w:pPr>
          </w:p>
        </w:tc>
        <w:tc>
          <w:tcPr>
            <w:tcW w:w="4961" w:type="dxa"/>
          </w:tcPr>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4"/>
                <w:szCs w:val="24"/>
                <w:u w:val="single"/>
                <w:lang w:eastAsia="ru-RU"/>
              </w:rPr>
            </w:pPr>
            <w:r w:rsidRPr="00007BD1">
              <w:rPr>
                <w:rFonts w:ascii="Times New Roman" w:eastAsia="Times New Roman" w:hAnsi="Times New Roman" w:cs="Arial Unicode MS"/>
                <w:b/>
                <w:color w:val="000000" w:themeColor="text1"/>
                <w:sz w:val="24"/>
                <w:szCs w:val="24"/>
                <w:u w:val="single"/>
                <w:lang w:eastAsia="ru-RU"/>
              </w:rPr>
              <w:t>Система безопасности</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подача газа осуществляется только при наличии потока воды;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при отсутствии пламени подача газа автоматически прекращается;</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-автоматическое отключение водонагревателя при отсутствии тяги в дымоходе;</w:t>
            </w:r>
          </w:p>
          <w:p w:rsidR="00007BD1" w:rsidRPr="00007BD1" w:rsidRDefault="00007BD1" w:rsidP="00007BD1">
            <w:pPr>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автоматическое отключение устройства при перегреве.</w:t>
            </w:r>
          </w:p>
          <w:p w:rsidR="00007BD1" w:rsidRPr="00007BD1" w:rsidRDefault="00007BD1" w:rsidP="00007BD1">
            <w:pPr>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pacing w:after="0" w:line="240" w:lineRule="auto"/>
              <w:rPr>
                <w:rFonts w:ascii="Times New Roman" w:eastAsia="Times New Roman" w:hAnsi="Times New Roman" w:cs="Arial Unicode MS"/>
                <w:b/>
                <w:color w:val="000000" w:themeColor="text1"/>
                <w:sz w:val="24"/>
                <w:szCs w:val="24"/>
                <w:u w:val="single"/>
                <w:lang w:eastAsia="ru-RU"/>
              </w:rPr>
            </w:pPr>
            <w:r w:rsidRPr="00007BD1">
              <w:rPr>
                <w:rFonts w:ascii="Times New Roman" w:eastAsia="Times New Roman" w:hAnsi="Times New Roman" w:cs="Arial Unicode MS"/>
                <w:b/>
                <w:color w:val="000000" w:themeColor="text1"/>
                <w:sz w:val="24"/>
                <w:szCs w:val="24"/>
                <w:u w:val="single"/>
                <w:lang w:eastAsia="ru-RU"/>
              </w:rPr>
              <w:t>Перевод водонагревателя на сжиженный вид газа</w:t>
            </w:r>
          </w:p>
          <w:p w:rsidR="00007BD1" w:rsidRPr="00007BD1" w:rsidRDefault="00007BD1" w:rsidP="00007BD1">
            <w:pPr>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xml:space="preserve">Возможен перевод устройства на сжиженный вид газа. Для этого необходимо использовать только оригинальные запчасти производителя! </w:t>
            </w:r>
          </w:p>
          <w:p w:rsidR="00007BD1" w:rsidRPr="00007BD1" w:rsidRDefault="00007BD1" w:rsidP="00007BD1">
            <w:pPr>
              <w:shd w:val="clear" w:color="auto" w:fill="FFFFFF"/>
              <w:spacing w:after="0" w:line="240" w:lineRule="auto"/>
              <w:rPr>
                <w:rFonts w:ascii="Times New Roman" w:eastAsia="Arial Unicode MS" w:hAnsi="Times New Roman" w:cs="Arial Unicode MS"/>
                <w:color w:val="000000" w:themeColor="text1"/>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r w:rsidRPr="00007BD1">
              <w:rPr>
                <w:rFonts w:ascii="Times New Roman" w:eastAsia="Arial Unicode MS" w:hAnsi="Times New Roman" w:cs="Arial Unicode MS"/>
                <w:color w:val="000000" w:themeColor="text1"/>
                <w:sz w:val="20"/>
                <w:szCs w:val="20"/>
                <w:lang w:eastAsia="ru-RU"/>
              </w:rPr>
              <w:object w:dxaOrig="1920" w:dyaOrig="1710">
                <v:shape id="_x0000_i1072" type="#_x0000_t75" style="width:13.5pt;height:13.5pt" o:ole="">
                  <v:imagedata r:id="rId7" o:title=""/>
                </v:shape>
                <o:OLEObject Type="Embed" ProgID="PBrush" ShapeID="_x0000_i1072" DrawAspect="Content" ObjectID="_1759818034" r:id="rId69"/>
              </w:object>
            </w:r>
            <w:r w:rsidRPr="00007BD1">
              <w:rPr>
                <w:rFonts w:ascii="Times New Roman" w:eastAsia="Times New Roman" w:hAnsi="Times New Roman" w:cs="Arial Unicode MS"/>
                <w:b/>
                <w:color w:val="000000" w:themeColor="text1"/>
                <w:sz w:val="20"/>
                <w:szCs w:val="20"/>
                <w:u w:val="single"/>
                <w:lang w:eastAsia="ru-RU"/>
              </w:rPr>
              <w:t>Перевод водонагревателя на другой вид и давление газа должны осуществляться специализированной сервисной организацией. Для этого необходимо использовать только оригинальный комплект деталей!</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r w:rsidRPr="00007BD1">
              <w:rPr>
                <w:rFonts w:ascii="Times New Roman" w:eastAsia="Times New Roman" w:hAnsi="Times New Roman" w:cs="Arial Unicode MS"/>
                <w:b/>
                <w:color w:val="000000" w:themeColor="text1"/>
                <w:sz w:val="20"/>
                <w:szCs w:val="20"/>
                <w:u w:val="single"/>
                <w:lang w:eastAsia="ru-RU"/>
              </w:rPr>
              <w:t>Перед проведением работ необходимо выключить аппарат из сети и перекрыть запорный газовый кран!</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Arial Unicode MS" w:hAnsi="Times New Roman" w:cs="Arial Unicode MS"/>
                <w:color w:val="000000" w:themeColor="text1"/>
                <w:sz w:val="20"/>
                <w:szCs w:val="20"/>
                <w:lang w:eastAsia="ru-RU"/>
              </w:rPr>
              <w:object w:dxaOrig="1920" w:dyaOrig="1710">
                <v:shape id="_x0000_i1073" type="#_x0000_t75" style="width:13.5pt;height:13.5pt" o:ole="">
                  <v:imagedata r:id="rId7" o:title=""/>
                </v:shape>
                <o:OLEObject Type="Embed" ProgID="PBrush" ShapeID="_x0000_i1073" DrawAspect="Content" ObjectID="_1759818035" r:id="rId70"/>
              </w:object>
            </w:r>
            <w:r w:rsidRPr="00007BD1">
              <w:rPr>
                <w:rFonts w:ascii="Times New Roman" w:eastAsia="Arial Unicode MS" w:hAnsi="Times New Roman" w:cs="Arial Unicode MS"/>
                <w:b/>
                <w:color w:val="000000" w:themeColor="text1"/>
                <w:sz w:val="20"/>
                <w:szCs w:val="20"/>
                <w:lang w:eastAsia="ru-RU"/>
              </w:rPr>
              <w:t>После замены газовых жиклеров специалист должен провести проверку и убедиться в отсутствии утечки газа!</w:t>
            </w:r>
          </w:p>
          <w:p w:rsidR="00007BD1" w:rsidRPr="00007BD1" w:rsidRDefault="00007BD1" w:rsidP="00007BD1">
            <w:pPr>
              <w:shd w:val="clear" w:color="auto" w:fill="FFFFFF"/>
              <w:spacing w:after="0" w:line="240" w:lineRule="auto"/>
              <w:rPr>
                <w:rFonts w:ascii="Times New Roman" w:eastAsia="Arial Unicode MS" w:hAnsi="Times New Roman" w:cs="Arial Unicode MS"/>
                <w:noProof/>
                <w:color w:val="000000" w:themeColor="text1"/>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r w:rsidRPr="00007BD1">
              <w:rPr>
                <w:rFonts w:ascii="Times New Roman" w:eastAsia="Times New Roman" w:hAnsi="Times New Roman" w:cs="Arial Unicode MS"/>
                <w:b/>
                <w:color w:val="000000" w:themeColor="text1"/>
                <w:sz w:val="20"/>
                <w:szCs w:val="20"/>
                <w:u w:val="single"/>
                <w:lang w:eastAsia="ru-RU"/>
              </w:rPr>
              <w:t>Примечание 2</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r w:rsidRPr="00007BD1">
              <w:rPr>
                <w:rFonts w:ascii="Times New Roman" w:eastAsia="Times New Roman" w:hAnsi="Times New Roman" w:cs="Arial Unicode MS"/>
                <w:color w:val="000000" w:themeColor="text1"/>
                <w:sz w:val="20"/>
                <w:szCs w:val="20"/>
                <w:lang w:eastAsia="ru-RU"/>
              </w:rPr>
              <w:t xml:space="preserve">     Не рекомендуется устанавливать высокую температуру нагрева воды, так как это приводит к образованию большого количества накипи внутри трубок теплообменника и уменьшает его срок службы, при этом может появляться посторонний шум при работе.</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При включении горячей воды для достижения  заданного режима водонагревателю требуется некоторое количество времени. Температура, установленная на дисплее будет достигнута не сразу, а спустя определенное время, необходимое для автоматической настройки мощности основной горелки, при этом температура может незначительно быть выше установленной некоторое время.</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4"/>
                <w:szCs w:val="24"/>
                <w:lang w:eastAsia="ru-RU"/>
              </w:rPr>
            </w:pPr>
            <w:r w:rsidRPr="00007BD1">
              <w:rPr>
                <w:rFonts w:ascii="Times New Roman" w:eastAsia="Times New Roman" w:hAnsi="Times New Roman" w:cs="Arial Unicode MS"/>
                <w:b/>
                <w:color w:val="000000" w:themeColor="text1"/>
                <w:sz w:val="24"/>
                <w:szCs w:val="24"/>
                <w:u w:val="single"/>
                <w:lang w:eastAsia="ru-RU"/>
              </w:rPr>
              <w:t>Предохранение от замерзания</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themeColor="text1"/>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В случае понижения температуры воздуха до отрицательных значений возможно замерзание воды в теплообменнике и его разрушение. Для того, чтобы этого избежать, необходимо слить воду из аппарата следующим образом:</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закрыть запорный газовый кран и кран холодной воды перед аппаратом;</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открыть кран горячей воды и перевести ручку крана 5 в крайнее правое положение;</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вывернуть клапан из штуцера 14 и слить воду в предварительно подготовленную емкость,</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themeColor="text1"/>
                <w:sz w:val="20"/>
                <w:szCs w:val="20"/>
                <w:lang w:eastAsia="ru-RU"/>
              </w:rPr>
            </w:pPr>
            <w:r w:rsidRPr="00007BD1">
              <w:rPr>
                <w:rFonts w:ascii="Times New Roman" w:eastAsia="Times New Roman" w:hAnsi="Times New Roman" w:cs="Arial Unicode MS"/>
                <w:color w:val="000000" w:themeColor="text1"/>
                <w:sz w:val="20"/>
                <w:szCs w:val="20"/>
                <w:lang w:eastAsia="ru-RU"/>
              </w:rPr>
              <w:t>- закрутить клапан обратно до упора и закрыть кран горячей воды.</w:t>
            </w:r>
          </w:p>
        </w:tc>
      </w:tr>
    </w:tbl>
    <w:p w:rsidR="00007BD1" w:rsidRPr="00007BD1" w:rsidRDefault="00007BD1" w:rsidP="00007BD1">
      <w:pPr>
        <w:shd w:val="clear" w:color="auto" w:fill="FFFFFF"/>
        <w:spacing w:after="120" w:line="264" w:lineRule="auto"/>
        <w:rPr>
          <w:rFonts w:ascii="Times New Roman" w:eastAsia="Times New Roman" w:hAnsi="Times New Roman"/>
          <w:b/>
          <w:sz w:val="20"/>
          <w:szCs w:val="20"/>
        </w:rPr>
      </w:pPr>
    </w:p>
    <w:p w:rsidR="00007BD1" w:rsidRPr="00007BD1" w:rsidRDefault="00007BD1" w:rsidP="00007BD1">
      <w:pPr>
        <w:shd w:val="clear" w:color="auto" w:fill="FFFFFF"/>
        <w:spacing w:after="120" w:line="264" w:lineRule="auto"/>
        <w:rPr>
          <w:rFonts w:ascii="Times New Roman" w:eastAsiaTheme="minorEastAsia" w:hAnsi="Times New Roman" w:cs="Times New Roman"/>
          <w:b/>
          <w:sz w:val="20"/>
          <w:szCs w:val="20"/>
          <w:u w:val="single"/>
        </w:rPr>
      </w:pPr>
      <w:r w:rsidRPr="00007BD1">
        <w:rPr>
          <w:rFonts w:ascii="Times New Roman" w:eastAsia="Times New Roman" w:hAnsi="Times New Roman"/>
          <w:b/>
          <w:sz w:val="20"/>
          <w:szCs w:val="20"/>
        </w:rPr>
        <w:t>18.</w:t>
      </w:r>
      <w:r w:rsidRPr="00007BD1">
        <w:rPr>
          <w:rFonts w:ascii="Times New Roman" w:eastAsia="Times New Roman" w:hAnsi="Times New Roman"/>
          <w:b/>
          <w:sz w:val="20"/>
          <w:szCs w:val="20"/>
          <w:u w:val="single"/>
        </w:rPr>
        <w:t xml:space="preserve"> ДОПОЛНЕНИЕ К ОСНОВНОЙ ИНСТРУКЦИИ ДЛЯ МОДЕЛЕЙ «</w:t>
      </w:r>
      <w:r w:rsidRPr="00007BD1">
        <w:rPr>
          <w:rFonts w:ascii="Times New Roman" w:eastAsia="Times New Roman" w:hAnsi="Times New Roman"/>
          <w:b/>
          <w:sz w:val="20"/>
          <w:szCs w:val="20"/>
          <w:u w:val="single"/>
          <w:lang w:val="en-US"/>
        </w:rPr>
        <w:t>GENBERG</w:t>
      </w:r>
      <w:r w:rsidRPr="00007BD1">
        <w:rPr>
          <w:rFonts w:ascii="Times New Roman" w:eastAsia="Times New Roman" w:hAnsi="Times New Roman"/>
          <w:b/>
          <w:sz w:val="20"/>
          <w:szCs w:val="20"/>
          <w:u w:val="single"/>
        </w:rPr>
        <w:t xml:space="preserve">» </w:t>
      </w:r>
      <w:r w:rsidRPr="00007BD1">
        <w:rPr>
          <w:rFonts w:ascii="Times New Roman" w:eastAsiaTheme="minorEastAsia" w:hAnsi="Times New Roman" w:cs="Times New Roman"/>
          <w:b/>
          <w:sz w:val="20"/>
          <w:szCs w:val="20"/>
          <w:u w:val="single"/>
        </w:rPr>
        <w:t>«</w:t>
      </w:r>
      <w:r w:rsidRPr="00007BD1">
        <w:rPr>
          <w:rFonts w:ascii="Times New Roman" w:eastAsiaTheme="minorEastAsia" w:hAnsi="Times New Roman" w:cs="Times New Roman"/>
          <w:b/>
          <w:sz w:val="20"/>
          <w:szCs w:val="20"/>
          <w:u w:val="single"/>
          <w:lang w:val="en-US"/>
        </w:rPr>
        <w:t>TURB</w:t>
      </w:r>
      <w:r w:rsidRPr="00007BD1">
        <w:rPr>
          <w:rFonts w:ascii="Times New Roman" w:eastAsiaTheme="minorEastAsia" w:hAnsi="Times New Roman" w:cs="Times New Roman"/>
          <w:b/>
          <w:sz w:val="20"/>
          <w:szCs w:val="20"/>
          <w:u w:val="single"/>
        </w:rPr>
        <w:t>О  МАХ» 710.01</w:t>
      </w:r>
    </w:p>
    <w:p w:rsidR="00007BD1" w:rsidRPr="00007BD1" w:rsidRDefault="00007BD1" w:rsidP="00007BD1">
      <w:pPr>
        <w:shd w:val="clear" w:color="auto" w:fill="FFFFFF"/>
        <w:spacing w:after="120" w:line="264" w:lineRule="auto"/>
        <w:rPr>
          <w:rFonts w:ascii="Times New Roman" w:eastAsia="Times New Roman" w:hAnsi="Times New Roman" w:cs="Times New Roman"/>
          <w:sz w:val="20"/>
          <w:szCs w:val="20"/>
        </w:rPr>
      </w:pPr>
    </w:p>
    <w:p w:rsidR="00007BD1" w:rsidRPr="00007BD1" w:rsidRDefault="00007BD1" w:rsidP="00007BD1">
      <w:pPr>
        <w:shd w:val="clear" w:color="auto" w:fill="FFFFFF"/>
        <w:spacing w:after="120" w:line="264" w:lineRule="auto"/>
        <w:rPr>
          <w:rFonts w:ascii="Times New Roman" w:eastAsia="Times New Roman" w:hAnsi="Times New Roman" w:cs="Times New Roman"/>
          <w:sz w:val="20"/>
          <w:szCs w:val="20"/>
        </w:rPr>
      </w:pPr>
      <w:r w:rsidRPr="00007BD1">
        <w:rPr>
          <w:rFonts w:ascii="Times New Roman" w:eastAsia="Times New Roman" w:hAnsi="Times New Roman" w:cs="Times New Roman"/>
          <w:sz w:val="20"/>
          <w:szCs w:val="20"/>
        </w:rPr>
        <w:t>ТЕХНИЧЕСКИЕ ХАРАКТЕРИСТИКИ</w:t>
      </w:r>
    </w:p>
    <w:p w:rsidR="00007BD1" w:rsidRPr="00007BD1" w:rsidRDefault="00007BD1" w:rsidP="00007BD1">
      <w:pPr>
        <w:shd w:val="clear" w:color="auto" w:fill="FFFFFF"/>
        <w:spacing w:after="120" w:line="264" w:lineRule="auto"/>
        <w:rPr>
          <w:rFonts w:ascii="Times New Roman" w:eastAsia="Times New Roman" w:hAnsi="Times New Roman" w:cs="Times New Roman"/>
          <w:sz w:val="20"/>
          <w:szCs w:val="20"/>
          <w:lang w:val="en-US"/>
        </w:rPr>
      </w:pPr>
    </w:p>
    <w:tbl>
      <w:tblPr>
        <w:tblW w:w="99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245"/>
        <w:gridCol w:w="1559"/>
        <w:gridCol w:w="1550"/>
        <w:gridCol w:w="1559"/>
      </w:tblGrid>
      <w:tr w:rsidR="00007BD1" w:rsidRPr="00007BD1" w:rsidTr="007C4A2A">
        <w:trPr>
          <w:trHeight w:val="423"/>
        </w:trPr>
        <w:tc>
          <w:tcPr>
            <w:tcW w:w="5245" w:type="dxa"/>
          </w:tcPr>
          <w:p w:rsidR="00007BD1" w:rsidRPr="00007BD1" w:rsidRDefault="00007BD1" w:rsidP="00007BD1">
            <w:pPr>
              <w:widowControl w:val="0"/>
              <w:autoSpaceDE w:val="0"/>
              <w:autoSpaceDN w:val="0"/>
              <w:spacing w:before="48" w:after="0" w:line="240" w:lineRule="auto"/>
              <w:ind w:left="110"/>
              <w:jc w:val="center"/>
              <w:rPr>
                <w:rFonts w:ascii="Times New Roman" w:eastAsia="Microsoft Sans Serif" w:hAnsi="Times New Roman" w:cs="Times New Roman"/>
                <w:b/>
                <w:sz w:val="20"/>
                <w:szCs w:val="20"/>
                <w:lang w:val="en-US"/>
              </w:rPr>
            </w:pPr>
            <w:r w:rsidRPr="00007BD1">
              <w:rPr>
                <w:rFonts w:ascii="Times New Roman" w:eastAsia="Microsoft Sans Serif" w:hAnsi="Times New Roman" w:cs="Times New Roman"/>
                <w:b/>
                <w:sz w:val="20"/>
                <w:szCs w:val="20"/>
                <w:lang w:val="en-US"/>
              </w:rPr>
              <w:t>Модель</w:t>
            </w:r>
          </w:p>
        </w:tc>
        <w:tc>
          <w:tcPr>
            <w:tcW w:w="1559"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lang w:val="en-US" w:eastAsia="ru-RU"/>
              </w:rPr>
              <w:t>ТУРБО  МАХ</w:t>
            </w:r>
            <w:r w:rsidRPr="00007BD1">
              <w:rPr>
                <w:rFonts w:ascii="Times New Roman" w:eastAsia="Arial Unicode MS" w:hAnsi="Times New Roman" w:cs="Arial Unicode MS"/>
                <w:color w:val="000000"/>
                <w:sz w:val="20"/>
                <w:szCs w:val="20"/>
                <w:lang w:eastAsia="ru-RU"/>
              </w:rPr>
              <w:t xml:space="preserve"> 10</w:t>
            </w:r>
          </w:p>
        </w:tc>
        <w:tc>
          <w:tcPr>
            <w:tcW w:w="1550" w:type="dxa"/>
          </w:tcPr>
          <w:p w:rsidR="00007BD1" w:rsidRPr="00007BD1" w:rsidRDefault="00007BD1" w:rsidP="00007BD1">
            <w:pPr>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lang w:val="en-US" w:eastAsia="ru-RU"/>
              </w:rPr>
              <w:t>ТУРБО  МАХ</w:t>
            </w:r>
            <w:r w:rsidRPr="00007BD1">
              <w:rPr>
                <w:rFonts w:ascii="Times New Roman" w:eastAsia="Arial Unicode MS" w:hAnsi="Times New Roman" w:cs="Arial Unicode MS"/>
                <w:color w:val="000000"/>
                <w:sz w:val="20"/>
                <w:szCs w:val="20"/>
                <w:lang w:eastAsia="ru-RU"/>
              </w:rPr>
              <w:t>12</w:t>
            </w:r>
          </w:p>
        </w:tc>
        <w:tc>
          <w:tcPr>
            <w:tcW w:w="1559" w:type="dxa"/>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lang w:val="en-US" w:eastAsia="ru-RU"/>
              </w:rPr>
              <w:t>ТУРБО  МАХ</w:t>
            </w:r>
            <w:r w:rsidRPr="00007BD1">
              <w:rPr>
                <w:rFonts w:ascii="Times New Roman" w:eastAsia="Arial Unicode MS" w:hAnsi="Times New Roman" w:cs="Arial Unicode MS"/>
                <w:color w:val="000000"/>
                <w:sz w:val="20"/>
                <w:szCs w:val="20"/>
                <w:lang w:eastAsia="ru-RU"/>
              </w:rPr>
              <w:t>14</w:t>
            </w:r>
          </w:p>
        </w:tc>
      </w:tr>
      <w:tr w:rsidR="00007BD1" w:rsidRPr="00007BD1" w:rsidTr="007C4A2A">
        <w:trPr>
          <w:trHeight w:val="335"/>
        </w:trPr>
        <w:tc>
          <w:tcPr>
            <w:tcW w:w="5245" w:type="dxa"/>
          </w:tcPr>
          <w:p w:rsidR="00007BD1" w:rsidRPr="00007BD1" w:rsidRDefault="00007BD1" w:rsidP="00007BD1">
            <w:pPr>
              <w:widowControl w:val="0"/>
              <w:autoSpaceDE w:val="0"/>
              <w:autoSpaceDN w:val="0"/>
              <w:spacing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Тип камеры сгорания</w:t>
            </w:r>
          </w:p>
        </w:tc>
        <w:tc>
          <w:tcPr>
            <w:tcW w:w="1559" w:type="dxa"/>
          </w:tcPr>
          <w:p w:rsidR="00007BD1" w:rsidRPr="00007BD1" w:rsidRDefault="00007BD1" w:rsidP="00007BD1">
            <w:pPr>
              <w:widowControl w:val="0"/>
              <w:autoSpaceDE w:val="0"/>
              <w:autoSpaceDN w:val="0"/>
              <w:spacing w:after="0" w:line="240" w:lineRule="auto"/>
              <w:ind w:left="279" w:right="270"/>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закрытая</w:t>
            </w:r>
          </w:p>
        </w:tc>
        <w:tc>
          <w:tcPr>
            <w:tcW w:w="1550" w:type="dxa"/>
          </w:tcPr>
          <w:p w:rsidR="00007BD1" w:rsidRPr="00007BD1" w:rsidRDefault="00007BD1" w:rsidP="00007BD1">
            <w:pPr>
              <w:widowControl w:val="0"/>
              <w:autoSpaceDE w:val="0"/>
              <w:autoSpaceDN w:val="0"/>
              <w:spacing w:after="0" w:line="240" w:lineRule="auto"/>
              <w:ind w:left="279" w:right="270"/>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rPr>
              <w:t>закрытая</w:t>
            </w:r>
          </w:p>
        </w:tc>
        <w:tc>
          <w:tcPr>
            <w:tcW w:w="1559" w:type="dxa"/>
          </w:tcPr>
          <w:p w:rsidR="00007BD1" w:rsidRPr="00007BD1" w:rsidRDefault="00007BD1" w:rsidP="00007BD1">
            <w:pPr>
              <w:widowControl w:val="0"/>
              <w:autoSpaceDE w:val="0"/>
              <w:autoSpaceDN w:val="0"/>
              <w:spacing w:after="0" w:line="240" w:lineRule="auto"/>
              <w:ind w:left="279" w:right="270"/>
              <w:jc w:val="center"/>
              <w:rPr>
                <w:rFonts w:ascii="Times New Roman" w:eastAsia="Microsoft Sans Serif" w:hAnsi="Times New Roman" w:cs="Times New Roman"/>
                <w:sz w:val="20"/>
                <w:szCs w:val="20"/>
              </w:rPr>
            </w:pPr>
            <w:bookmarkStart w:id="4" w:name="OLE_LINK2"/>
            <w:r w:rsidRPr="00007BD1">
              <w:rPr>
                <w:rFonts w:ascii="Times New Roman" w:eastAsia="Microsoft Sans Serif" w:hAnsi="Times New Roman" w:cs="Times New Roman"/>
                <w:sz w:val="20"/>
                <w:szCs w:val="20"/>
              </w:rPr>
              <w:t>закрытая</w:t>
            </w:r>
            <w:bookmarkEnd w:id="4"/>
          </w:p>
        </w:tc>
      </w:tr>
      <w:tr w:rsidR="00007BD1" w:rsidRPr="00007BD1" w:rsidTr="007C4A2A">
        <w:trPr>
          <w:trHeight w:val="335"/>
        </w:trPr>
        <w:tc>
          <w:tcPr>
            <w:tcW w:w="5245" w:type="dxa"/>
          </w:tcPr>
          <w:p w:rsidR="00007BD1" w:rsidRPr="00007BD1" w:rsidRDefault="00007BD1" w:rsidP="00007BD1">
            <w:pPr>
              <w:widowControl w:val="0"/>
              <w:autoSpaceDE w:val="0"/>
              <w:autoSpaceDN w:val="0"/>
              <w:spacing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 xml:space="preserve">Номинальная тепловая мощность, </w:t>
            </w:r>
            <w:r w:rsidRPr="00007BD1">
              <w:rPr>
                <w:rFonts w:ascii="Times New Roman" w:eastAsia="Microsoft Sans Serif" w:hAnsi="Times New Roman" w:cs="Times New Roman"/>
                <w:sz w:val="20"/>
                <w:szCs w:val="20"/>
                <w:lang w:val="en-US"/>
              </w:rPr>
              <w:t>кВт</w:t>
            </w:r>
          </w:p>
        </w:tc>
        <w:tc>
          <w:tcPr>
            <w:tcW w:w="1559" w:type="dxa"/>
          </w:tcPr>
          <w:p w:rsidR="00007BD1" w:rsidRPr="00007BD1" w:rsidRDefault="00007BD1" w:rsidP="00007BD1">
            <w:pPr>
              <w:widowControl w:val="0"/>
              <w:autoSpaceDE w:val="0"/>
              <w:autoSpaceDN w:val="0"/>
              <w:spacing w:after="0" w:line="240" w:lineRule="auto"/>
              <w:ind w:left="107" w:right="270"/>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eastAsia="zh-CN"/>
              </w:rPr>
              <w:t>23</w:t>
            </w:r>
          </w:p>
        </w:tc>
        <w:tc>
          <w:tcPr>
            <w:tcW w:w="1550" w:type="dxa"/>
          </w:tcPr>
          <w:p w:rsidR="00007BD1" w:rsidRPr="00007BD1" w:rsidRDefault="00007BD1" w:rsidP="00007BD1">
            <w:pPr>
              <w:widowControl w:val="0"/>
              <w:autoSpaceDE w:val="0"/>
              <w:autoSpaceDN w:val="0"/>
              <w:spacing w:after="0" w:line="240" w:lineRule="auto"/>
              <w:ind w:left="107" w:right="270"/>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val="en-US" w:eastAsia="zh-CN"/>
              </w:rPr>
              <w:t xml:space="preserve">   2</w:t>
            </w:r>
            <w:r w:rsidRPr="00007BD1">
              <w:rPr>
                <w:rFonts w:ascii="Times New Roman" w:eastAsia="SimSun" w:hAnsi="Times New Roman" w:cs="Times New Roman"/>
                <w:sz w:val="20"/>
                <w:szCs w:val="20"/>
                <w:lang w:eastAsia="zh-CN"/>
              </w:rPr>
              <w:t>4</w:t>
            </w:r>
          </w:p>
        </w:tc>
        <w:tc>
          <w:tcPr>
            <w:tcW w:w="1559" w:type="dxa"/>
          </w:tcPr>
          <w:p w:rsidR="00007BD1" w:rsidRPr="00007BD1" w:rsidRDefault="00007BD1" w:rsidP="00007BD1">
            <w:pPr>
              <w:widowControl w:val="0"/>
              <w:autoSpaceDE w:val="0"/>
              <w:autoSpaceDN w:val="0"/>
              <w:spacing w:after="0" w:line="240" w:lineRule="auto"/>
              <w:ind w:left="279" w:right="270"/>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lang w:val="en-US"/>
              </w:rPr>
              <w:t>2</w:t>
            </w:r>
            <w:r w:rsidRPr="00007BD1">
              <w:rPr>
                <w:rFonts w:ascii="Times New Roman" w:eastAsia="Microsoft Sans Serif" w:hAnsi="Times New Roman" w:cs="Times New Roman"/>
                <w:sz w:val="20"/>
                <w:szCs w:val="20"/>
              </w:rPr>
              <w:t>7</w:t>
            </w:r>
          </w:p>
        </w:tc>
      </w:tr>
      <w:tr w:rsidR="00007BD1" w:rsidRPr="00007BD1" w:rsidTr="007C4A2A">
        <w:trPr>
          <w:trHeight w:val="325"/>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 xml:space="preserve">Минимальная тепловая мощность, </w:t>
            </w:r>
            <w:r w:rsidRPr="00007BD1">
              <w:rPr>
                <w:rFonts w:ascii="Times New Roman" w:eastAsia="Microsoft Sans Serif" w:hAnsi="Times New Roman" w:cs="Times New Roman"/>
                <w:sz w:val="20"/>
                <w:szCs w:val="20"/>
                <w:lang w:val="en-US"/>
              </w:rPr>
              <w:t>кВт</w:t>
            </w:r>
          </w:p>
        </w:tc>
        <w:tc>
          <w:tcPr>
            <w:tcW w:w="1559" w:type="dxa"/>
          </w:tcPr>
          <w:p w:rsidR="00007BD1" w:rsidRPr="00007BD1" w:rsidRDefault="00007BD1" w:rsidP="00007BD1">
            <w:pPr>
              <w:widowControl w:val="0"/>
              <w:autoSpaceDE w:val="0"/>
              <w:autoSpaceDN w:val="0"/>
              <w:spacing w:before="48" w:after="0" w:line="240" w:lineRule="auto"/>
              <w:ind w:left="107" w:right="270" w:firstLineChars="100" w:firstLine="200"/>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hint="eastAsia"/>
                <w:sz w:val="20"/>
                <w:szCs w:val="20"/>
                <w:lang w:val="en-US" w:eastAsia="zh-CN"/>
              </w:rPr>
              <w:t>9,4</w:t>
            </w:r>
          </w:p>
        </w:tc>
        <w:tc>
          <w:tcPr>
            <w:tcW w:w="1550" w:type="dxa"/>
          </w:tcPr>
          <w:p w:rsidR="00007BD1" w:rsidRPr="00007BD1" w:rsidRDefault="00007BD1" w:rsidP="00007BD1">
            <w:pPr>
              <w:widowControl w:val="0"/>
              <w:autoSpaceDE w:val="0"/>
              <w:autoSpaceDN w:val="0"/>
              <w:spacing w:before="48" w:after="0" w:line="240" w:lineRule="auto"/>
              <w:ind w:left="107" w:right="270" w:firstLineChars="100" w:firstLine="200"/>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9,45</w:t>
            </w:r>
          </w:p>
        </w:tc>
        <w:tc>
          <w:tcPr>
            <w:tcW w:w="1559" w:type="dxa"/>
          </w:tcPr>
          <w:p w:rsidR="00007BD1" w:rsidRPr="00007BD1" w:rsidRDefault="00007BD1" w:rsidP="00007BD1">
            <w:pPr>
              <w:widowControl w:val="0"/>
              <w:autoSpaceDE w:val="0"/>
              <w:autoSpaceDN w:val="0"/>
              <w:spacing w:before="48" w:after="0" w:line="240" w:lineRule="auto"/>
              <w:ind w:left="279" w:right="270"/>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12</w:t>
            </w:r>
          </w:p>
        </w:tc>
      </w:tr>
      <w:tr w:rsidR="00007BD1" w:rsidRPr="00007BD1" w:rsidTr="007C4A2A">
        <w:trPr>
          <w:trHeight w:val="336"/>
        </w:trPr>
        <w:tc>
          <w:tcPr>
            <w:tcW w:w="5245" w:type="dxa"/>
          </w:tcPr>
          <w:p w:rsidR="00007BD1" w:rsidRPr="00007BD1" w:rsidRDefault="00007BD1" w:rsidP="00007BD1">
            <w:pPr>
              <w:widowControl w:val="0"/>
              <w:autoSpaceDE w:val="0"/>
              <w:autoSpaceDN w:val="0"/>
              <w:spacing w:before="49"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Номинальная теплопроизводительность, кВт</w:t>
            </w:r>
          </w:p>
        </w:tc>
        <w:tc>
          <w:tcPr>
            <w:tcW w:w="1559" w:type="dxa"/>
          </w:tcPr>
          <w:p w:rsidR="00007BD1" w:rsidRPr="00007BD1" w:rsidRDefault="00007BD1" w:rsidP="00007BD1">
            <w:pPr>
              <w:widowControl w:val="0"/>
              <w:autoSpaceDE w:val="0"/>
              <w:autoSpaceDN w:val="0"/>
              <w:spacing w:before="49" w:after="0" w:line="240" w:lineRule="auto"/>
              <w:ind w:left="3"/>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hint="eastAsia"/>
                <w:sz w:val="20"/>
                <w:szCs w:val="20"/>
                <w:lang w:val="en-US" w:eastAsia="zh-CN"/>
              </w:rPr>
              <w:t>20,13</w:t>
            </w:r>
          </w:p>
        </w:tc>
        <w:tc>
          <w:tcPr>
            <w:tcW w:w="1550" w:type="dxa"/>
          </w:tcPr>
          <w:p w:rsidR="00007BD1" w:rsidRPr="00007BD1" w:rsidRDefault="00007BD1" w:rsidP="00007BD1">
            <w:pPr>
              <w:widowControl w:val="0"/>
              <w:autoSpaceDE w:val="0"/>
              <w:autoSpaceDN w:val="0"/>
              <w:spacing w:before="49" w:after="0" w:line="240" w:lineRule="auto"/>
              <w:ind w:left="3"/>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2</w:t>
            </w:r>
            <w:r w:rsidRPr="00007BD1">
              <w:rPr>
                <w:rFonts w:ascii="Times New Roman" w:eastAsia="SimSun" w:hAnsi="Times New Roman" w:cs="Times New Roman"/>
                <w:sz w:val="20"/>
                <w:szCs w:val="20"/>
                <w:lang w:eastAsia="zh-CN"/>
              </w:rPr>
              <w:t>0</w:t>
            </w:r>
            <w:r w:rsidRPr="00007BD1">
              <w:rPr>
                <w:rFonts w:ascii="Times New Roman" w:eastAsia="SimSun" w:hAnsi="Times New Roman" w:cs="Times New Roman"/>
                <w:sz w:val="20"/>
                <w:szCs w:val="20"/>
                <w:lang w:val="en-US" w:eastAsia="zh-CN"/>
              </w:rPr>
              <w:t>,</w:t>
            </w:r>
            <w:r w:rsidRPr="00007BD1">
              <w:rPr>
                <w:rFonts w:ascii="Times New Roman" w:eastAsia="SimSun" w:hAnsi="Times New Roman" w:cs="Times New Roman"/>
                <w:sz w:val="20"/>
                <w:szCs w:val="20"/>
                <w:lang w:eastAsia="zh-CN"/>
              </w:rPr>
              <w:t>2</w:t>
            </w:r>
            <w:r w:rsidRPr="00007BD1">
              <w:rPr>
                <w:rFonts w:ascii="Times New Roman" w:eastAsia="SimSun" w:hAnsi="Times New Roman" w:cs="Times New Roman"/>
                <w:sz w:val="20"/>
                <w:szCs w:val="20"/>
                <w:lang w:val="en-US" w:eastAsia="zh-CN"/>
              </w:rPr>
              <w:t>0</w:t>
            </w:r>
          </w:p>
        </w:tc>
        <w:tc>
          <w:tcPr>
            <w:tcW w:w="1559" w:type="dxa"/>
          </w:tcPr>
          <w:p w:rsidR="00007BD1" w:rsidRPr="00007BD1" w:rsidRDefault="00007BD1" w:rsidP="00007BD1">
            <w:pPr>
              <w:widowControl w:val="0"/>
              <w:autoSpaceDE w:val="0"/>
              <w:autoSpaceDN w:val="0"/>
              <w:spacing w:before="49" w:after="0" w:line="240" w:lineRule="auto"/>
              <w:ind w:left="3"/>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24,0</w:t>
            </w:r>
          </w:p>
        </w:tc>
      </w:tr>
      <w:tr w:rsidR="00007BD1" w:rsidRPr="00007BD1" w:rsidTr="007C4A2A">
        <w:trPr>
          <w:trHeight w:val="300"/>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rPr>
              <w:t>Минимальная теплопроизводительность, кВт</w:t>
            </w:r>
          </w:p>
        </w:tc>
        <w:tc>
          <w:tcPr>
            <w:tcW w:w="1559" w:type="dxa"/>
          </w:tcPr>
          <w:p w:rsidR="00007BD1" w:rsidRPr="00007BD1" w:rsidRDefault="00007BD1" w:rsidP="00007BD1">
            <w:pPr>
              <w:widowControl w:val="0"/>
              <w:autoSpaceDE w:val="0"/>
              <w:autoSpaceDN w:val="0"/>
              <w:spacing w:before="48" w:after="0" w:line="240" w:lineRule="auto"/>
              <w:ind w:left="107" w:right="27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hint="eastAsia"/>
                <w:sz w:val="20"/>
                <w:szCs w:val="20"/>
                <w:lang w:val="en-US" w:eastAsia="zh-CN"/>
              </w:rPr>
              <w:t xml:space="preserve"> 6,57</w:t>
            </w:r>
          </w:p>
        </w:tc>
        <w:tc>
          <w:tcPr>
            <w:tcW w:w="1550" w:type="dxa"/>
          </w:tcPr>
          <w:p w:rsidR="00007BD1" w:rsidRPr="00007BD1" w:rsidRDefault="00007BD1" w:rsidP="00007BD1">
            <w:pPr>
              <w:widowControl w:val="0"/>
              <w:autoSpaceDE w:val="0"/>
              <w:autoSpaceDN w:val="0"/>
              <w:spacing w:before="48" w:after="0" w:line="240" w:lineRule="auto"/>
              <w:ind w:left="107" w:right="27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 xml:space="preserve">   8,41</w:t>
            </w:r>
          </w:p>
        </w:tc>
        <w:tc>
          <w:tcPr>
            <w:tcW w:w="1559"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9,35</w:t>
            </w:r>
          </w:p>
        </w:tc>
      </w:tr>
      <w:tr w:rsidR="00007BD1" w:rsidRPr="00007BD1" w:rsidTr="007C4A2A">
        <w:trPr>
          <w:trHeight w:val="325"/>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lang w:val="en-US"/>
              </w:rPr>
              <w:t>КПД</w:t>
            </w:r>
            <w:r w:rsidRPr="00007BD1">
              <w:rPr>
                <w:rFonts w:ascii="Times New Roman" w:eastAsia="Microsoft Sans Serif" w:hAnsi="Times New Roman" w:cs="Times New Roman"/>
                <w:sz w:val="20"/>
                <w:szCs w:val="20"/>
              </w:rPr>
              <w:t>, %</w:t>
            </w:r>
          </w:p>
        </w:tc>
        <w:tc>
          <w:tcPr>
            <w:tcW w:w="1559"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SimSun" w:hAnsi="Times New Roman" w:cs="Times New Roman"/>
                <w:sz w:val="20"/>
                <w:szCs w:val="20"/>
                <w:lang w:val="en-US" w:eastAsia="zh-CN"/>
              </w:rPr>
            </w:pPr>
            <w:r w:rsidRPr="00007BD1">
              <w:rPr>
                <w:rFonts w:ascii="Times New Roman" w:eastAsia="Microsoft Sans Serif" w:hAnsi="Times New Roman" w:cs="Times New Roman"/>
                <w:sz w:val="20"/>
                <w:szCs w:val="20"/>
                <w:lang w:val="en-US"/>
              </w:rPr>
              <w:t>&gt;8</w:t>
            </w:r>
            <w:r w:rsidRPr="00007BD1">
              <w:rPr>
                <w:rFonts w:ascii="Times New Roman" w:eastAsia="SimSun" w:hAnsi="Times New Roman" w:cs="Times New Roman"/>
                <w:sz w:val="20"/>
                <w:szCs w:val="20"/>
                <w:lang w:val="en-US" w:eastAsia="zh-CN"/>
              </w:rPr>
              <w:t>9</w:t>
            </w:r>
          </w:p>
        </w:tc>
        <w:tc>
          <w:tcPr>
            <w:tcW w:w="1550"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SimSun" w:hAnsi="Times New Roman" w:cs="Times New Roman"/>
                <w:sz w:val="20"/>
                <w:szCs w:val="20"/>
                <w:lang w:val="en-US" w:eastAsia="zh-CN"/>
              </w:rPr>
            </w:pPr>
            <w:r w:rsidRPr="00007BD1">
              <w:rPr>
                <w:rFonts w:ascii="Times New Roman" w:eastAsia="Microsoft Sans Serif" w:hAnsi="Times New Roman" w:cs="Times New Roman"/>
                <w:sz w:val="20"/>
                <w:szCs w:val="20"/>
                <w:lang w:val="en-US"/>
              </w:rPr>
              <w:t>&gt;8</w:t>
            </w:r>
            <w:r w:rsidRPr="00007BD1">
              <w:rPr>
                <w:rFonts w:ascii="Times New Roman" w:eastAsia="SimSun" w:hAnsi="Times New Roman" w:cs="Times New Roman"/>
                <w:sz w:val="20"/>
                <w:szCs w:val="20"/>
                <w:lang w:val="en-US" w:eastAsia="zh-CN"/>
              </w:rPr>
              <w:t>9</w:t>
            </w:r>
          </w:p>
        </w:tc>
        <w:tc>
          <w:tcPr>
            <w:tcW w:w="1559"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SimSun" w:hAnsi="Times New Roman" w:cs="Times New Roman"/>
                <w:sz w:val="20"/>
                <w:szCs w:val="20"/>
                <w:lang w:val="en-US" w:eastAsia="zh-CN"/>
              </w:rPr>
            </w:pPr>
            <w:bookmarkStart w:id="5" w:name="OLE_LINK1"/>
            <w:r w:rsidRPr="00007BD1">
              <w:rPr>
                <w:rFonts w:ascii="Times New Roman" w:eastAsia="Microsoft Sans Serif" w:hAnsi="Times New Roman" w:cs="Times New Roman"/>
                <w:sz w:val="20"/>
                <w:szCs w:val="20"/>
                <w:lang w:val="en-US"/>
              </w:rPr>
              <w:t>&gt;8</w:t>
            </w:r>
            <w:bookmarkEnd w:id="5"/>
            <w:r w:rsidRPr="00007BD1">
              <w:rPr>
                <w:rFonts w:ascii="Times New Roman" w:eastAsia="SimSun" w:hAnsi="Times New Roman" w:cs="Times New Roman"/>
                <w:sz w:val="20"/>
                <w:szCs w:val="20"/>
                <w:lang w:val="en-US" w:eastAsia="zh-CN"/>
              </w:rPr>
              <w:t>9</w:t>
            </w:r>
          </w:p>
        </w:tc>
      </w:tr>
      <w:tr w:rsidR="00007BD1" w:rsidRPr="00007BD1" w:rsidTr="007C4A2A">
        <w:trPr>
          <w:trHeight w:val="33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Тип</w:t>
            </w:r>
            <w:r w:rsidRPr="00007BD1">
              <w:rPr>
                <w:rFonts w:ascii="Times New Roman" w:eastAsia="Microsoft Sans Serif" w:hAnsi="Times New Roman" w:cs="Times New Roman"/>
                <w:sz w:val="20"/>
                <w:szCs w:val="20"/>
              </w:rPr>
              <w:t xml:space="preserve"> </w:t>
            </w:r>
            <w:r w:rsidRPr="00007BD1">
              <w:rPr>
                <w:rFonts w:ascii="Times New Roman" w:eastAsia="Microsoft Sans Serif" w:hAnsi="Times New Roman" w:cs="Times New Roman"/>
                <w:sz w:val="20"/>
                <w:szCs w:val="20"/>
                <w:lang w:val="en-US"/>
              </w:rPr>
              <w:t>газа</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метан</w:t>
            </w:r>
          </w:p>
        </w:tc>
        <w:tc>
          <w:tcPr>
            <w:tcW w:w="1550"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метан</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метан</w:t>
            </w:r>
          </w:p>
        </w:tc>
      </w:tr>
      <w:tr w:rsidR="00007BD1" w:rsidRPr="00007BD1" w:rsidTr="007C4A2A">
        <w:trPr>
          <w:trHeight w:val="335"/>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Номинальное давление газа, Па (мм.вод.ст.)</w:t>
            </w:r>
          </w:p>
        </w:tc>
        <w:tc>
          <w:tcPr>
            <w:tcW w:w="1559" w:type="dxa"/>
          </w:tcPr>
          <w:p w:rsidR="00007BD1" w:rsidRPr="00007BD1" w:rsidRDefault="00007BD1" w:rsidP="00007BD1">
            <w:pPr>
              <w:widowControl w:val="0"/>
              <w:autoSpaceDE w:val="0"/>
              <w:autoSpaceDN w:val="0"/>
              <w:spacing w:before="48" w:after="0" w:line="240" w:lineRule="auto"/>
              <w:ind w:left="276" w:right="276"/>
              <w:jc w:val="both"/>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1274(130)</w:t>
            </w:r>
          </w:p>
        </w:tc>
        <w:tc>
          <w:tcPr>
            <w:tcW w:w="1550" w:type="dxa"/>
          </w:tcPr>
          <w:p w:rsidR="00007BD1" w:rsidRPr="00007BD1" w:rsidRDefault="00007BD1" w:rsidP="00007BD1">
            <w:pPr>
              <w:widowControl w:val="0"/>
              <w:autoSpaceDE w:val="0"/>
              <w:autoSpaceDN w:val="0"/>
              <w:spacing w:before="48" w:after="0" w:line="240" w:lineRule="auto"/>
              <w:ind w:left="276" w:right="276"/>
              <w:jc w:val="both"/>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1274(130)</w:t>
            </w:r>
          </w:p>
        </w:tc>
        <w:tc>
          <w:tcPr>
            <w:tcW w:w="1559"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1274 (130)</w:t>
            </w:r>
          </w:p>
        </w:tc>
      </w:tr>
      <w:tr w:rsidR="00007BD1" w:rsidRPr="00007BD1" w:rsidTr="007C4A2A">
        <w:trPr>
          <w:trHeight w:val="32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Номинальный расход газа, м</w:t>
            </w:r>
            <w:r w:rsidRPr="00007BD1">
              <w:rPr>
                <w:rFonts w:ascii="Times New Roman" w:eastAsia="Microsoft Sans Serif" w:hAnsi="Times New Roman" w:cs="Times New Roman"/>
                <w:sz w:val="20"/>
                <w:szCs w:val="20"/>
                <w:vertAlign w:val="superscript"/>
              </w:rPr>
              <w:t>3</w:t>
            </w:r>
            <w:r w:rsidRPr="00007BD1">
              <w:rPr>
                <w:rFonts w:ascii="Times New Roman" w:eastAsia="Microsoft Sans Serif" w:hAnsi="Times New Roman" w:cs="Times New Roman"/>
                <w:sz w:val="20"/>
                <w:szCs w:val="20"/>
              </w:rPr>
              <w:t>/час</w:t>
            </w:r>
          </w:p>
        </w:tc>
        <w:tc>
          <w:tcPr>
            <w:tcW w:w="1559" w:type="dxa"/>
          </w:tcPr>
          <w:p w:rsidR="00007BD1" w:rsidRPr="00007BD1" w:rsidRDefault="00007BD1" w:rsidP="00007BD1">
            <w:pPr>
              <w:widowControl w:val="0"/>
              <w:autoSpaceDE w:val="0"/>
              <w:autoSpaceDN w:val="0"/>
              <w:spacing w:before="48" w:after="0" w:line="240" w:lineRule="auto"/>
              <w:ind w:left="279" w:right="263"/>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hint="eastAsia"/>
                <w:sz w:val="20"/>
                <w:szCs w:val="20"/>
                <w:lang w:val="en-US" w:eastAsia="zh-CN"/>
              </w:rPr>
              <w:t>2714</w:t>
            </w:r>
          </w:p>
        </w:tc>
        <w:tc>
          <w:tcPr>
            <w:tcW w:w="1550" w:type="dxa"/>
          </w:tcPr>
          <w:p w:rsidR="00007BD1" w:rsidRPr="00007BD1" w:rsidRDefault="00007BD1" w:rsidP="00007BD1">
            <w:pPr>
              <w:widowControl w:val="0"/>
              <w:autoSpaceDE w:val="0"/>
              <w:autoSpaceDN w:val="0"/>
              <w:spacing w:before="48" w:after="0" w:line="240" w:lineRule="auto"/>
              <w:ind w:left="279" w:right="263"/>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2,857</w:t>
            </w:r>
          </w:p>
        </w:tc>
        <w:tc>
          <w:tcPr>
            <w:tcW w:w="1559" w:type="dxa"/>
          </w:tcPr>
          <w:p w:rsidR="00007BD1" w:rsidRPr="00007BD1" w:rsidRDefault="00007BD1" w:rsidP="00007BD1">
            <w:pPr>
              <w:widowControl w:val="0"/>
              <w:autoSpaceDE w:val="0"/>
              <w:autoSpaceDN w:val="0"/>
              <w:spacing w:before="48" w:after="0" w:line="240" w:lineRule="auto"/>
              <w:ind w:left="279" w:right="263"/>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3,174</w:t>
            </w:r>
          </w:p>
        </w:tc>
      </w:tr>
      <w:tr w:rsidR="00007BD1" w:rsidRPr="00007BD1" w:rsidTr="007C4A2A">
        <w:trPr>
          <w:trHeight w:val="336"/>
        </w:trPr>
        <w:tc>
          <w:tcPr>
            <w:tcW w:w="5245" w:type="dxa"/>
          </w:tcPr>
          <w:p w:rsidR="00007BD1" w:rsidRPr="00007BD1" w:rsidRDefault="00007BD1" w:rsidP="00007BD1">
            <w:pPr>
              <w:widowControl w:val="0"/>
              <w:autoSpaceDE w:val="0"/>
              <w:autoSpaceDN w:val="0"/>
              <w:spacing w:after="0" w:line="308" w:lineRule="exact"/>
              <w:ind w:left="107" w:right="282"/>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Температура дымовых газов на выходе из прибора, °С, не менее</w:t>
            </w:r>
          </w:p>
        </w:tc>
        <w:tc>
          <w:tcPr>
            <w:tcW w:w="1559"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eastAsia="zh-CN"/>
              </w:rPr>
              <w:t>110</w:t>
            </w:r>
          </w:p>
        </w:tc>
        <w:tc>
          <w:tcPr>
            <w:tcW w:w="1550"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110</w:t>
            </w:r>
          </w:p>
        </w:tc>
        <w:tc>
          <w:tcPr>
            <w:tcW w:w="1559" w:type="dxa"/>
          </w:tcPr>
          <w:p w:rsidR="00007BD1" w:rsidRPr="00007BD1" w:rsidRDefault="00007BD1" w:rsidP="00007BD1">
            <w:pPr>
              <w:widowControl w:val="0"/>
              <w:autoSpaceDE w:val="0"/>
              <w:autoSpaceDN w:val="0"/>
              <w:spacing w:before="48" w:after="0" w:line="240" w:lineRule="auto"/>
              <w:ind w:left="276" w:right="276"/>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1</w:t>
            </w:r>
            <w:r w:rsidRPr="00007BD1">
              <w:rPr>
                <w:rFonts w:ascii="Times New Roman" w:eastAsia="Microsoft Sans Serif" w:hAnsi="Times New Roman" w:cs="Times New Roman"/>
                <w:sz w:val="20"/>
                <w:szCs w:val="20"/>
              </w:rPr>
              <w:t>1</w:t>
            </w:r>
            <w:r w:rsidRPr="00007BD1">
              <w:rPr>
                <w:rFonts w:ascii="Times New Roman" w:eastAsia="Microsoft Sans Serif" w:hAnsi="Times New Roman" w:cs="Times New Roman"/>
                <w:sz w:val="20"/>
                <w:szCs w:val="20"/>
                <w:lang w:val="en-US"/>
              </w:rPr>
              <w:t>0</w:t>
            </w:r>
          </w:p>
        </w:tc>
      </w:tr>
      <w:tr w:rsidR="00007BD1" w:rsidRPr="00007BD1" w:rsidTr="007C4A2A">
        <w:trPr>
          <w:trHeight w:val="37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 xml:space="preserve">Производительность ГВС при </w:t>
            </w:r>
            <w:r w:rsidRPr="00007BD1">
              <w:rPr>
                <w:rFonts w:ascii="Times New Roman" w:eastAsia="Microsoft Sans Serif" w:hAnsi="Times New Roman" w:cs="Times New Roman"/>
                <w:sz w:val="20"/>
                <w:szCs w:val="20"/>
                <w:lang w:val="en-US"/>
              </w:rPr>
              <w:t>Δt</w:t>
            </w:r>
            <w:r w:rsidRPr="00007BD1">
              <w:rPr>
                <w:rFonts w:ascii="Times New Roman" w:eastAsia="Microsoft Sans Serif" w:hAnsi="Times New Roman" w:cs="Times New Roman"/>
                <w:sz w:val="20"/>
                <w:szCs w:val="20"/>
              </w:rPr>
              <w:t xml:space="preserve"> =25°</w:t>
            </w:r>
            <w:r w:rsidRPr="00007BD1">
              <w:rPr>
                <w:rFonts w:ascii="Times New Roman" w:eastAsia="Microsoft Sans Serif" w:hAnsi="Times New Roman" w:cs="Times New Roman"/>
                <w:sz w:val="20"/>
                <w:szCs w:val="20"/>
                <w:lang w:val="en-US"/>
              </w:rPr>
              <w:t>C</w:t>
            </w:r>
            <w:r w:rsidRPr="00007BD1">
              <w:rPr>
                <w:rFonts w:ascii="Times New Roman" w:eastAsia="Microsoft Sans Serif" w:hAnsi="Times New Roman" w:cs="Times New Roman"/>
                <w:sz w:val="20"/>
                <w:szCs w:val="20"/>
              </w:rPr>
              <w:t>, л/мин</w:t>
            </w:r>
          </w:p>
        </w:tc>
        <w:tc>
          <w:tcPr>
            <w:tcW w:w="1559" w:type="dxa"/>
          </w:tcPr>
          <w:p w:rsidR="00007BD1" w:rsidRPr="00007BD1" w:rsidRDefault="00007BD1" w:rsidP="00007BD1">
            <w:pPr>
              <w:widowControl w:val="0"/>
              <w:autoSpaceDE w:val="0"/>
              <w:autoSpaceDN w:val="0"/>
              <w:spacing w:before="48" w:after="0" w:line="240" w:lineRule="auto"/>
              <w:ind w:left="279" w:right="270"/>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eastAsia="zh-CN"/>
              </w:rPr>
              <w:t>12</w:t>
            </w:r>
          </w:p>
        </w:tc>
        <w:tc>
          <w:tcPr>
            <w:tcW w:w="1550" w:type="dxa"/>
          </w:tcPr>
          <w:p w:rsidR="00007BD1" w:rsidRPr="00007BD1" w:rsidRDefault="00007BD1" w:rsidP="00007BD1">
            <w:pPr>
              <w:widowControl w:val="0"/>
              <w:autoSpaceDE w:val="0"/>
              <w:autoSpaceDN w:val="0"/>
              <w:spacing w:before="48" w:after="0" w:line="240" w:lineRule="auto"/>
              <w:ind w:left="279" w:right="270"/>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14</w:t>
            </w:r>
          </w:p>
        </w:tc>
        <w:tc>
          <w:tcPr>
            <w:tcW w:w="1559" w:type="dxa"/>
          </w:tcPr>
          <w:p w:rsidR="00007BD1" w:rsidRPr="00007BD1" w:rsidRDefault="00007BD1" w:rsidP="00007BD1">
            <w:pPr>
              <w:widowControl w:val="0"/>
              <w:autoSpaceDE w:val="0"/>
              <w:autoSpaceDN w:val="0"/>
              <w:spacing w:before="48" w:after="0" w:line="240" w:lineRule="auto"/>
              <w:ind w:left="279" w:right="270"/>
              <w:jc w:val="center"/>
              <w:rPr>
                <w:rFonts w:ascii="Times New Roman" w:eastAsia="SimSun" w:hAnsi="Times New Roman" w:cs="Times New Roman"/>
                <w:sz w:val="20"/>
                <w:szCs w:val="20"/>
                <w:lang w:val="en-US" w:eastAsia="zh-CN"/>
              </w:rPr>
            </w:pPr>
            <w:r w:rsidRPr="00007BD1">
              <w:rPr>
                <w:rFonts w:ascii="Times New Roman" w:eastAsia="Microsoft Sans Serif" w:hAnsi="Times New Roman" w:cs="Times New Roman"/>
                <w:sz w:val="20"/>
                <w:szCs w:val="20"/>
              </w:rPr>
              <w:t>1</w:t>
            </w:r>
            <w:r w:rsidRPr="00007BD1">
              <w:rPr>
                <w:rFonts w:ascii="Times New Roman" w:eastAsia="SimSun" w:hAnsi="Times New Roman" w:cs="Times New Roman"/>
                <w:sz w:val="20"/>
                <w:szCs w:val="20"/>
                <w:lang w:val="en-US" w:eastAsia="zh-CN"/>
              </w:rPr>
              <w:t>6</w:t>
            </w:r>
          </w:p>
        </w:tc>
      </w:tr>
      <w:tr w:rsidR="00007BD1" w:rsidRPr="00007BD1" w:rsidTr="007C4A2A">
        <w:trPr>
          <w:trHeight w:val="325"/>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Давление воды для нормальной работы аппарата, атм.</w:t>
            </w:r>
          </w:p>
        </w:tc>
        <w:tc>
          <w:tcPr>
            <w:tcW w:w="1559" w:type="dxa"/>
          </w:tcPr>
          <w:p w:rsidR="00007BD1" w:rsidRPr="00007BD1" w:rsidRDefault="00007BD1" w:rsidP="00007BD1">
            <w:pPr>
              <w:widowControl w:val="0"/>
              <w:autoSpaceDE w:val="0"/>
              <w:autoSpaceDN w:val="0"/>
              <w:spacing w:before="48" w:after="0" w:line="240" w:lineRule="auto"/>
              <w:ind w:left="279" w:right="266"/>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eastAsia="zh-CN"/>
              </w:rPr>
              <w:t>0,02-0,8</w:t>
            </w:r>
          </w:p>
        </w:tc>
        <w:tc>
          <w:tcPr>
            <w:tcW w:w="1550" w:type="dxa"/>
          </w:tcPr>
          <w:p w:rsidR="00007BD1" w:rsidRPr="00007BD1" w:rsidRDefault="00007BD1" w:rsidP="00007BD1">
            <w:pPr>
              <w:widowControl w:val="0"/>
              <w:autoSpaceDE w:val="0"/>
              <w:autoSpaceDN w:val="0"/>
              <w:spacing w:before="48" w:after="0" w:line="240" w:lineRule="auto"/>
              <w:ind w:left="279" w:right="26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0,02-0,8</w:t>
            </w:r>
          </w:p>
        </w:tc>
        <w:tc>
          <w:tcPr>
            <w:tcW w:w="1559" w:type="dxa"/>
          </w:tcPr>
          <w:p w:rsidR="00007BD1" w:rsidRPr="00007BD1" w:rsidRDefault="00007BD1" w:rsidP="00007BD1">
            <w:pPr>
              <w:widowControl w:val="0"/>
              <w:autoSpaceDE w:val="0"/>
              <w:autoSpaceDN w:val="0"/>
              <w:spacing w:before="48" w:after="0" w:line="240" w:lineRule="auto"/>
              <w:ind w:left="279" w:right="266"/>
              <w:jc w:val="center"/>
              <w:rPr>
                <w:rFonts w:ascii="Times New Roman" w:eastAsia="SimSun" w:hAnsi="Times New Roman" w:cs="Times New Roman"/>
                <w:sz w:val="20"/>
                <w:szCs w:val="20"/>
                <w:lang w:val="en-US" w:eastAsia="zh-CN"/>
              </w:rPr>
            </w:pPr>
            <w:r w:rsidRPr="00007BD1">
              <w:rPr>
                <w:rFonts w:ascii="Times New Roman" w:eastAsia="Microsoft Sans Serif" w:hAnsi="Times New Roman" w:cs="Times New Roman"/>
                <w:sz w:val="20"/>
                <w:szCs w:val="20"/>
              </w:rPr>
              <w:t>0,</w:t>
            </w:r>
            <w:r w:rsidRPr="00007BD1">
              <w:rPr>
                <w:rFonts w:ascii="Times New Roman" w:eastAsia="SimSun" w:hAnsi="Times New Roman" w:cs="Times New Roman"/>
                <w:sz w:val="20"/>
                <w:szCs w:val="20"/>
                <w:lang w:val="en-US" w:eastAsia="zh-CN"/>
              </w:rPr>
              <w:t>0</w:t>
            </w:r>
            <w:r w:rsidRPr="00007BD1">
              <w:rPr>
                <w:rFonts w:ascii="Times New Roman" w:eastAsia="Microsoft Sans Serif" w:hAnsi="Times New Roman" w:cs="Times New Roman"/>
                <w:sz w:val="20"/>
                <w:szCs w:val="20"/>
              </w:rPr>
              <w:t>2-</w:t>
            </w:r>
            <w:r w:rsidRPr="00007BD1">
              <w:rPr>
                <w:rFonts w:ascii="Times New Roman" w:eastAsia="SimSun" w:hAnsi="Times New Roman" w:cs="Times New Roman"/>
                <w:sz w:val="20"/>
                <w:szCs w:val="20"/>
                <w:lang w:val="en-US" w:eastAsia="zh-CN"/>
              </w:rPr>
              <w:t>0,8</w:t>
            </w:r>
          </w:p>
        </w:tc>
      </w:tr>
      <w:tr w:rsidR="00007BD1" w:rsidRPr="00007BD1" w:rsidTr="007C4A2A">
        <w:trPr>
          <w:trHeight w:val="335"/>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Минимальный проток воды для работы, л/мин</w:t>
            </w:r>
          </w:p>
        </w:tc>
        <w:tc>
          <w:tcPr>
            <w:tcW w:w="1559" w:type="dxa"/>
          </w:tcPr>
          <w:p w:rsidR="00007BD1" w:rsidRPr="00007BD1" w:rsidRDefault="00007BD1" w:rsidP="00007BD1">
            <w:pPr>
              <w:widowControl w:val="0"/>
              <w:autoSpaceDE w:val="0"/>
              <w:autoSpaceDN w:val="0"/>
              <w:spacing w:before="48" w:after="0" w:line="240" w:lineRule="auto"/>
              <w:ind w:left="3"/>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eastAsia="zh-CN"/>
              </w:rPr>
              <w:t>3</w:t>
            </w:r>
          </w:p>
        </w:tc>
        <w:tc>
          <w:tcPr>
            <w:tcW w:w="1550" w:type="dxa"/>
          </w:tcPr>
          <w:p w:rsidR="00007BD1" w:rsidRPr="00007BD1" w:rsidRDefault="00007BD1" w:rsidP="00007BD1">
            <w:pPr>
              <w:widowControl w:val="0"/>
              <w:autoSpaceDE w:val="0"/>
              <w:autoSpaceDN w:val="0"/>
              <w:spacing w:before="48" w:after="0" w:line="240" w:lineRule="auto"/>
              <w:ind w:left="3"/>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3</w:t>
            </w:r>
          </w:p>
        </w:tc>
        <w:tc>
          <w:tcPr>
            <w:tcW w:w="1559" w:type="dxa"/>
          </w:tcPr>
          <w:p w:rsidR="00007BD1" w:rsidRPr="00007BD1" w:rsidRDefault="00007BD1" w:rsidP="00007BD1">
            <w:pPr>
              <w:widowControl w:val="0"/>
              <w:autoSpaceDE w:val="0"/>
              <w:autoSpaceDN w:val="0"/>
              <w:spacing w:before="48" w:after="0" w:line="240" w:lineRule="auto"/>
              <w:ind w:left="3"/>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val="en-US" w:eastAsia="zh-CN"/>
              </w:rPr>
              <w:t>3</w:t>
            </w:r>
          </w:p>
        </w:tc>
      </w:tr>
      <w:tr w:rsidR="00007BD1" w:rsidRPr="00007BD1" w:rsidTr="007C4A2A">
        <w:trPr>
          <w:trHeight w:val="32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Электроп</w:t>
            </w:r>
            <w:r w:rsidRPr="00007BD1">
              <w:rPr>
                <w:rFonts w:ascii="Times New Roman" w:eastAsia="Microsoft Sans Serif" w:hAnsi="Times New Roman" w:cs="Times New Roman"/>
                <w:sz w:val="20"/>
                <w:szCs w:val="20"/>
                <w:lang w:val="en-US"/>
              </w:rPr>
              <w:t>итание</w:t>
            </w:r>
            <w:r w:rsidRPr="00007BD1">
              <w:rPr>
                <w:rFonts w:ascii="Times New Roman" w:eastAsia="Microsoft Sans Serif" w:hAnsi="Times New Roman" w:cs="Times New Roman"/>
                <w:sz w:val="20"/>
                <w:szCs w:val="20"/>
              </w:rPr>
              <w:t>, В/Гц</w:t>
            </w:r>
          </w:p>
        </w:tc>
        <w:tc>
          <w:tcPr>
            <w:tcW w:w="1559" w:type="dxa"/>
          </w:tcPr>
          <w:p w:rsidR="00007BD1" w:rsidRPr="00007BD1" w:rsidRDefault="00007BD1" w:rsidP="00007BD1">
            <w:pPr>
              <w:widowControl w:val="0"/>
              <w:autoSpaceDE w:val="0"/>
              <w:autoSpaceDN w:val="0"/>
              <w:spacing w:before="48" w:after="0" w:line="240" w:lineRule="auto"/>
              <w:ind w:left="264" w:right="276"/>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220/50</w:t>
            </w:r>
          </w:p>
        </w:tc>
        <w:tc>
          <w:tcPr>
            <w:tcW w:w="1550" w:type="dxa"/>
          </w:tcPr>
          <w:p w:rsidR="00007BD1" w:rsidRPr="00007BD1" w:rsidRDefault="00007BD1" w:rsidP="00007BD1">
            <w:pPr>
              <w:widowControl w:val="0"/>
              <w:autoSpaceDE w:val="0"/>
              <w:autoSpaceDN w:val="0"/>
              <w:spacing w:before="48" w:after="0" w:line="240" w:lineRule="auto"/>
              <w:ind w:left="264" w:right="276"/>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220</w:t>
            </w:r>
            <w:r w:rsidRPr="00007BD1">
              <w:rPr>
                <w:rFonts w:ascii="Times New Roman" w:eastAsia="Microsoft Sans Serif" w:hAnsi="Times New Roman" w:cs="Times New Roman"/>
                <w:sz w:val="20"/>
                <w:szCs w:val="20"/>
              </w:rPr>
              <w:t>/</w:t>
            </w:r>
            <w:r w:rsidRPr="00007BD1">
              <w:rPr>
                <w:rFonts w:ascii="Times New Roman" w:eastAsia="Microsoft Sans Serif" w:hAnsi="Times New Roman" w:cs="Times New Roman"/>
                <w:sz w:val="20"/>
                <w:szCs w:val="20"/>
                <w:lang w:val="en-US"/>
              </w:rPr>
              <w:t>50</w:t>
            </w:r>
          </w:p>
        </w:tc>
        <w:tc>
          <w:tcPr>
            <w:tcW w:w="1559" w:type="dxa"/>
          </w:tcPr>
          <w:p w:rsidR="00007BD1" w:rsidRPr="00007BD1" w:rsidRDefault="00007BD1" w:rsidP="00007BD1">
            <w:pPr>
              <w:widowControl w:val="0"/>
              <w:autoSpaceDE w:val="0"/>
              <w:autoSpaceDN w:val="0"/>
              <w:spacing w:before="48" w:after="0" w:line="240" w:lineRule="auto"/>
              <w:ind w:left="264" w:right="276"/>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220</w:t>
            </w:r>
            <w:r w:rsidRPr="00007BD1">
              <w:rPr>
                <w:rFonts w:ascii="Times New Roman" w:eastAsia="Microsoft Sans Serif" w:hAnsi="Times New Roman" w:cs="Times New Roman"/>
                <w:sz w:val="20"/>
                <w:szCs w:val="20"/>
              </w:rPr>
              <w:t>/</w:t>
            </w:r>
            <w:r w:rsidRPr="00007BD1">
              <w:rPr>
                <w:rFonts w:ascii="Times New Roman" w:eastAsia="Microsoft Sans Serif" w:hAnsi="Times New Roman" w:cs="Times New Roman"/>
                <w:sz w:val="20"/>
                <w:szCs w:val="20"/>
                <w:lang w:val="en-US"/>
              </w:rPr>
              <w:t>50</w:t>
            </w:r>
          </w:p>
        </w:tc>
      </w:tr>
      <w:tr w:rsidR="00007BD1" w:rsidRPr="00007BD1" w:rsidTr="007C4A2A">
        <w:trPr>
          <w:trHeight w:val="31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lang w:val="en-US"/>
              </w:rPr>
              <w:t>Потребляемая</w:t>
            </w:r>
            <w:r w:rsidRPr="00007BD1">
              <w:rPr>
                <w:rFonts w:ascii="Times New Roman" w:eastAsia="Microsoft Sans Serif" w:hAnsi="Times New Roman" w:cs="Times New Roman"/>
                <w:sz w:val="20"/>
                <w:szCs w:val="20"/>
              </w:rPr>
              <w:t xml:space="preserve"> </w:t>
            </w:r>
            <w:r w:rsidRPr="00007BD1">
              <w:rPr>
                <w:rFonts w:ascii="Times New Roman" w:eastAsia="Microsoft Sans Serif" w:hAnsi="Times New Roman" w:cs="Times New Roman"/>
                <w:sz w:val="20"/>
                <w:szCs w:val="20"/>
                <w:lang w:val="en-US"/>
              </w:rPr>
              <w:t>электрическая</w:t>
            </w:r>
            <w:r w:rsidRPr="00007BD1">
              <w:rPr>
                <w:rFonts w:ascii="Times New Roman" w:eastAsia="Microsoft Sans Serif" w:hAnsi="Times New Roman" w:cs="Times New Roman"/>
                <w:sz w:val="20"/>
                <w:szCs w:val="20"/>
              </w:rPr>
              <w:t xml:space="preserve"> </w:t>
            </w:r>
            <w:r w:rsidRPr="00007BD1">
              <w:rPr>
                <w:rFonts w:ascii="Times New Roman" w:eastAsia="Microsoft Sans Serif" w:hAnsi="Times New Roman" w:cs="Times New Roman"/>
                <w:sz w:val="20"/>
                <w:szCs w:val="20"/>
                <w:lang w:val="en-US"/>
              </w:rPr>
              <w:t>мощность</w:t>
            </w:r>
            <w:r w:rsidRPr="00007BD1">
              <w:rPr>
                <w:rFonts w:ascii="Times New Roman" w:eastAsia="Microsoft Sans Serif" w:hAnsi="Times New Roman" w:cs="Times New Roman"/>
                <w:sz w:val="20"/>
                <w:szCs w:val="20"/>
              </w:rPr>
              <w:t>, Вт</w:t>
            </w:r>
          </w:p>
        </w:tc>
        <w:tc>
          <w:tcPr>
            <w:tcW w:w="1559" w:type="dxa"/>
          </w:tcPr>
          <w:p w:rsidR="00007BD1" w:rsidRPr="00007BD1" w:rsidRDefault="00007BD1" w:rsidP="00007BD1">
            <w:pPr>
              <w:widowControl w:val="0"/>
              <w:autoSpaceDE w:val="0"/>
              <w:autoSpaceDN w:val="0"/>
              <w:spacing w:before="48" w:after="0" w:line="240" w:lineRule="auto"/>
              <w:ind w:left="279" w:right="270"/>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eastAsia="zh-CN"/>
              </w:rPr>
              <w:t>40</w:t>
            </w:r>
          </w:p>
        </w:tc>
        <w:tc>
          <w:tcPr>
            <w:tcW w:w="1550" w:type="dxa"/>
          </w:tcPr>
          <w:p w:rsidR="00007BD1" w:rsidRPr="00007BD1" w:rsidRDefault="00007BD1" w:rsidP="00007BD1">
            <w:pPr>
              <w:widowControl w:val="0"/>
              <w:autoSpaceDE w:val="0"/>
              <w:autoSpaceDN w:val="0"/>
              <w:spacing w:before="48" w:after="0" w:line="240" w:lineRule="auto"/>
              <w:ind w:left="279" w:right="270"/>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40</w:t>
            </w:r>
          </w:p>
        </w:tc>
        <w:tc>
          <w:tcPr>
            <w:tcW w:w="1559" w:type="dxa"/>
          </w:tcPr>
          <w:p w:rsidR="00007BD1" w:rsidRPr="00007BD1" w:rsidRDefault="00007BD1" w:rsidP="00007BD1">
            <w:pPr>
              <w:widowControl w:val="0"/>
              <w:autoSpaceDE w:val="0"/>
              <w:autoSpaceDN w:val="0"/>
              <w:spacing w:before="48" w:after="0" w:line="240" w:lineRule="auto"/>
              <w:ind w:left="279" w:right="270"/>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40</w:t>
            </w:r>
          </w:p>
        </w:tc>
      </w:tr>
      <w:tr w:rsidR="00007BD1" w:rsidRPr="00007BD1" w:rsidTr="007C4A2A">
        <w:trPr>
          <w:trHeight w:val="33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lang w:val="en-US"/>
              </w:rPr>
              <w:t>Диаметр</w:t>
            </w:r>
            <w:r w:rsidRPr="00007BD1">
              <w:rPr>
                <w:rFonts w:ascii="Times New Roman" w:eastAsia="Microsoft Sans Serif" w:hAnsi="Times New Roman" w:cs="Times New Roman"/>
                <w:sz w:val="20"/>
                <w:szCs w:val="20"/>
              </w:rPr>
              <w:t xml:space="preserve"> </w:t>
            </w:r>
            <w:r w:rsidRPr="00007BD1">
              <w:rPr>
                <w:rFonts w:ascii="Times New Roman" w:eastAsia="Microsoft Sans Serif" w:hAnsi="Times New Roman" w:cs="Times New Roman"/>
                <w:sz w:val="20"/>
                <w:szCs w:val="20"/>
                <w:lang w:val="en-US"/>
              </w:rPr>
              <w:t>дымохода</w:t>
            </w:r>
            <w:r w:rsidRPr="00007BD1">
              <w:rPr>
                <w:rFonts w:ascii="Times New Roman" w:eastAsia="Microsoft Sans Serif" w:hAnsi="Times New Roman" w:cs="Times New Roman"/>
                <w:sz w:val="20"/>
                <w:szCs w:val="20"/>
              </w:rPr>
              <w:t>, мм</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60/90</w:t>
            </w:r>
          </w:p>
        </w:tc>
        <w:tc>
          <w:tcPr>
            <w:tcW w:w="1550"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rPr>
              <w:t>60/</w:t>
            </w:r>
            <w:r w:rsidRPr="00007BD1">
              <w:rPr>
                <w:rFonts w:ascii="Times New Roman" w:eastAsia="SimSun" w:hAnsi="Times New Roman" w:cs="Times New Roman"/>
                <w:sz w:val="20"/>
                <w:szCs w:val="20"/>
                <w:lang w:val="en-US" w:eastAsia="zh-CN"/>
              </w:rPr>
              <w:t>9</w:t>
            </w:r>
            <w:r w:rsidRPr="00007BD1">
              <w:rPr>
                <w:rFonts w:ascii="Times New Roman" w:eastAsia="Microsoft Sans Serif" w:hAnsi="Times New Roman" w:cs="Times New Roman"/>
                <w:sz w:val="20"/>
                <w:szCs w:val="20"/>
              </w:rPr>
              <w:t>0</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60/</w:t>
            </w:r>
            <w:r w:rsidRPr="00007BD1">
              <w:rPr>
                <w:rFonts w:ascii="Times New Roman" w:eastAsia="SimSun" w:hAnsi="Times New Roman" w:cs="Times New Roman"/>
                <w:sz w:val="20"/>
                <w:szCs w:val="20"/>
                <w:lang w:val="en-US" w:eastAsia="zh-CN"/>
              </w:rPr>
              <w:t>9</w:t>
            </w:r>
            <w:r w:rsidRPr="00007BD1">
              <w:rPr>
                <w:rFonts w:ascii="Times New Roman" w:eastAsia="Microsoft Sans Serif" w:hAnsi="Times New Roman" w:cs="Times New Roman"/>
                <w:sz w:val="20"/>
                <w:szCs w:val="20"/>
              </w:rPr>
              <w:t>0</w:t>
            </w:r>
          </w:p>
        </w:tc>
      </w:tr>
      <w:tr w:rsidR="00007BD1" w:rsidRPr="00007BD1" w:rsidTr="007C4A2A">
        <w:trPr>
          <w:trHeight w:val="32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lang w:val="en-US"/>
              </w:rPr>
              <w:t>Диаметр</w:t>
            </w:r>
            <w:r w:rsidRPr="00007BD1">
              <w:rPr>
                <w:rFonts w:ascii="Times New Roman" w:eastAsia="Microsoft Sans Serif" w:hAnsi="Times New Roman" w:cs="Times New Roman"/>
                <w:sz w:val="20"/>
                <w:szCs w:val="20"/>
              </w:rPr>
              <w:t xml:space="preserve"> газового патрубка, дм</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1/2</w:t>
            </w:r>
          </w:p>
        </w:tc>
        <w:tc>
          <w:tcPr>
            <w:tcW w:w="1550"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1/2</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1/2</w:t>
            </w:r>
          </w:p>
        </w:tc>
      </w:tr>
      <w:tr w:rsidR="00007BD1" w:rsidRPr="00007BD1" w:rsidTr="007C4A2A">
        <w:trPr>
          <w:trHeight w:val="335"/>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Диаметр водяный патрубков, дм</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rPr>
              <w:t>1/2</w:t>
            </w:r>
          </w:p>
        </w:tc>
        <w:tc>
          <w:tcPr>
            <w:tcW w:w="1550"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1/2</w:t>
            </w:r>
          </w:p>
        </w:tc>
        <w:tc>
          <w:tcPr>
            <w:tcW w:w="1559" w:type="dxa"/>
          </w:tcPr>
          <w:p w:rsidR="00007BD1" w:rsidRPr="00007BD1" w:rsidRDefault="00007BD1" w:rsidP="00007BD1">
            <w:pPr>
              <w:widowControl w:val="0"/>
              <w:autoSpaceDE w:val="0"/>
              <w:autoSpaceDN w:val="0"/>
              <w:spacing w:before="48" w:after="0" w:line="240" w:lineRule="auto"/>
              <w:ind w:left="279" w:right="267"/>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1/2</w:t>
            </w:r>
          </w:p>
        </w:tc>
      </w:tr>
      <w:tr w:rsidR="00007BD1" w:rsidRPr="00007BD1" w:rsidTr="007C4A2A">
        <w:trPr>
          <w:trHeight w:val="326"/>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Размеры,</w:t>
            </w:r>
            <w:r w:rsidRPr="00007BD1">
              <w:rPr>
                <w:rFonts w:ascii="Times New Roman" w:eastAsia="Microsoft Sans Serif" w:hAnsi="Times New Roman" w:cs="Times New Roman"/>
                <w:sz w:val="20"/>
                <w:szCs w:val="20"/>
              </w:rPr>
              <w:t xml:space="preserve"> </w:t>
            </w:r>
            <w:r w:rsidRPr="00007BD1">
              <w:rPr>
                <w:rFonts w:ascii="Times New Roman" w:eastAsia="Microsoft Sans Serif" w:hAnsi="Times New Roman" w:cs="Times New Roman"/>
                <w:sz w:val="20"/>
                <w:szCs w:val="20"/>
                <w:lang w:val="en-US"/>
              </w:rPr>
              <w:t>ВхШхГ</w:t>
            </w:r>
          </w:p>
        </w:tc>
        <w:tc>
          <w:tcPr>
            <w:tcW w:w="1559" w:type="dxa"/>
          </w:tcPr>
          <w:p w:rsidR="00007BD1" w:rsidRPr="00007BD1" w:rsidRDefault="00007BD1" w:rsidP="00007BD1">
            <w:pPr>
              <w:widowControl w:val="0"/>
              <w:autoSpaceDE w:val="0"/>
              <w:autoSpaceDN w:val="0"/>
              <w:spacing w:before="48" w:after="0" w:line="240" w:lineRule="auto"/>
              <w:ind w:left="107" w:right="276"/>
              <w:jc w:val="center"/>
              <w:rPr>
                <w:rFonts w:ascii="Times New Roman" w:eastAsia="SimSun" w:hAnsi="Times New Roman" w:cs="Times New Roman"/>
                <w:sz w:val="20"/>
                <w:szCs w:val="20"/>
                <w:lang w:eastAsia="zh-CN"/>
              </w:rPr>
            </w:pPr>
            <w:r w:rsidRPr="00007BD1">
              <w:rPr>
                <w:rFonts w:ascii="Times New Roman" w:eastAsia="SimSun" w:hAnsi="Times New Roman" w:cs="Times New Roman"/>
                <w:sz w:val="20"/>
                <w:szCs w:val="20"/>
                <w:lang w:eastAsia="zh-CN"/>
              </w:rPr>
              <w:t>550х340х140</w:t>
            </w:r>
          </w:p>
        </w:tc>
        <w:tc>
          <w:tcPr>
            <w:tcW w:w="1550" w:type="dxa"/>
          </w:tcPr>
          <w:p w:rsidR="00007BD1" w:rsidRPr="00007BD1" w:rsidRDefault="00007BD1" w:rsidP="00007BD1">
            <w:pPr>
              <w:widowControl w:val="0"/>
              <w:autoSpaceDE w:val="0"/>
              <w:autoSpaceDN w:val="0"/>
              <w:spacing w:before="48" w:after="0" w:line="240" w:lineRule="auto"/>
              <w:ind w:left="107" w:right="27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550x340x140</w:t>
            </w:r>
          </w:p>
        </w:tc>
        <w:tc>
          <w:tcPr>
            <w:tcW w:w="1559" w:type="dxa"/>
          </w:tcPr>
          <w:p w:rsidR="00007BD1" w:rsidRPr="00007BD1" w:rsidRDefault="00007BD1" w:rsidP="00007BD1">
            <w:pPr>
              <w:widowControl w:val="0"/>
              <w:autoSpaceDE w:val="0"/>
              <w:autoSpaceDN w:val="0"/>
              <w:spacing w:before="48" w:after="0" w:line="240" w:lineRule="auto"/>
              <w:ind w:left="107" w:right="276"/>
              <w:jc w:val="center"/>
              <w:rPr>
                <w:rFonts w:ascii="Times New Roman" w:eastAsia="Microsoft Sans Serif" w:hAnsi="Times New Roman" w:cs="Times New Roman"/>
                <w:sz w:val="20"/>
                <w:szCs w:val="20"/>
                <w:lang w:val="en-US"/>
              </w:rPr>
            </w:pPr>
            <w:r w:rsidRPr="00007BD1">
              <w:rPr>
                <w:rFonts w:ascii="Times New Roman" w:eastAsia="Microsoft Sans Serif" w:hAnsi="Times New Roman" w:cs="Times New Roman"/>
                <w:sz w:val="20"/>
                <w:szCs w:val="20"/>
                <w:lang w:val="en-US"/>
              </w:rPr>
              <w:t>55</w:t>
            </w:r>
            <w:r w:rsidRPr="00007BD1">
              <w:rPr>
                <w:rFonts w:ascii="Times New Roman" w:eastAsia="SimSun" w:hAnsi="Times New Roman" w:cs="Times New Roman"/>
                <w:sz w:val="20"/>
                <w:szCs w:val="20"/>
                <w:lang w:val="en-US" w:eastAsia="zh-CN"/>
              </w:rPr>
              <w:t>0</w:t>
            </w:r>
            <w:r w:rsidRPr="00007BD1">
              <w:rPr>
                <w:rFonts w:ascii="Times New Roman" w:eastAsia="Microsoft Sans Serif" w:hAnsi="Times New Roman" w:cs="Times New Roman"/>
                <w:sz w:val="20"/>
                <w:szCs w:val="20"/>
                <w:lang w:val="en-US"/>
              </w:rPr>
              <w:t>х3</w:t>
            </w:r>
            <w:r w:rsidRPr="00007BD1">
              <w:rPr>
                <w:rFonts w:ascii="Times New Roman" w:eastAsia="SimSun" w:hAnsi="Times New Roman" w:cs="Times New Roman"/>
                <w:sz w:val="20"/>
                <w:szCs w:val="20"/>
                <w:lang w:val="en-US" w:eastAsia="zh-CN"/>
              </w:rPr>
              <w:t>4</w:t>
            </w:r>
            <w:r w:rsidRPr="00007BD1">
              <w:rPr>
                <w:rFonts w:ascii="Times New Roman" w:eastAsia="Microsoft Sans Serif" w:hAnsi="Times New Roman" w:cs="Times New Roman"/>
                <w:sz w:val="20"/>
                <w:szCs w:val="20"/>
                <w:lang w:val="en-US"/>
              </w:rPr>
              <w:t>0х140</w:t>
            </w:r>
          </w:p>
        </w:tc>
      </w:tr>
      <w:tr w:rsidR="00007BD1" w:rsidRPr="00007BD1" w:rsidTr="007C4A2A">
        <w:trPr>
          <w:trHeight w:val="325"/>
        </w:trPr>
        <w:tc>
          <w:tcPr>
            <w:tcW w:w="5245" w:type="dxa"/>
          </w:tcPr>
          <w:p w:rsidR="00007BD1" w:rsidRPr="00007BD1" w:rsidRDefault="00007BD1" w:rsidP="00007BD1">
            <w:pPr>
              <w:widowControl w:val="0"/>
              <w:autoSpaceDE w:val="0"/>
              <w:autoSpaceDN w:val="0"/>
              <w:spacing w:before="48" w:after="0" w:line="240" w:lineRule="auto"/>
              <w:ind w:left="110"/>
              <w:rPr>
                <w:rFonts w:ascii="Times New Roman" w:eastAsia="Microsoft Sans Serif" w:hAnsi="Times New Roman" w:cs="Times New Roman"/>
                <w:sz w:val="20"/>
                <w:szCs w:val="20"/>
              </w:rPr>
            </w:pPr>
            <w:r w:rsidRPr="00007BD1">
              <w:rPr>
                <w:rFonts w:ascii="Times New Roman" w:eastAsia="Microsoft Sans Serif" w:hAnsi="Times New Roman" w:cs="Times New Roman"/>
                <w:sz w:val="20"/>
                <w:szCs w:val="20"/>
                <w:lang w:val="en-US"/>
              </w:rPr>
              <w:t>Вес</w:t>
            </w:r>
            <w:r w:rsidRPr="00007BD1">
              <w:rPr>
                <w:rFonts w:ascii="Times New Roman" w:eastAsia="Microsoft Sans Serif" w:hAnsi="Times New Roman" w:cs="Times New Roman"/>
                <w:sz w:val="20"/>
                <w:szCs w:val="20"/>
              </w:rPr>
              <w:t xml:space="preserve"> </w:t>
            </w:r>
            <w:r w:rsidRPr="00007BD1">
              <w:rPr>
                <w:rFonts w:ascii="Times New Roman" w:eastAsia="Microsoft Sans Serif" w:hAnsi="Times New Roman" w:cs="Times New Roman"/>
                <w:sz w:val="20"/>
                <w:szCs w:val="20"/>
                <w:lang w:val="en-US"/>
              </w:rPr>
              <w:t>нетто</w:t>
            </w:r>
            <w:r w:rsidRPr="00007BD1">
              <w:rPr>
                <w:rFonts w:ascii="Times New Roman" w:eastAsia="Microsoft Sans Serif" w:hAnsi="Times New Roman" w:cs="Times New Roman"/>
                <w:sz w:val="20"/>
                <w:szCs w:val="20"/>
              </w:rPr>
              <w:t>, кг</w:t>
            </w:r>
          </w:p>
        </w:tc>
        <w:tc>
          <w:tcPr>
            <w:tcW w:w="1559" w:type="dxa"/>
          </w:tcPr>
          <w:p w:rsidR="00007BD1" w:rsidRPr="00007BD1" w:rsidRDefault="00007BD1" w:rsidP="00007BD1">
            <w:pPr>
              <w:widowControl w:val="0"/>
              <w:autoSpaceDE w:val="0"/>
              <w:autoSpaceDN w:val="0"/>
              <w:spacing w:before="48" w:after="0" w:line="240" w:lineRule="auto"/>
              <w:ind w:left="279" w:right="27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hint="eastAsia"/>
                <w:sz w:val="20"/>
                <w:szCs w:val="20"/>
                <w:lang w:val="en-US" w:eastAsia="zh-CN"/>
              </w:rPr>
              <w:t>8.5</w:t>
            </w:r>
          </w:p>
        </w:tc>
        <w:tc>
          <w:tcPr>
            <w:tcW w:w="1550" w:type="dxa"/>
          </w:tcPr>
          <w:p w:rsidR="00007BD1" w:rsidRPr="00007BD1" w:rsidRDefault="00007BD1" w:rsidP="00007BD1">
            <w:pPr>
              <w:widowControl w:val="0"/>
              <w:autoSpaceDE w:val="0"/>
              <w:autoSpaceDN w:val="0"/>
              <w:spacing w:before="48" w:after="0" w:line="240" w:lineRule="auto"/>
              <w:ind w:left="279" w:right="276"/>
              <w:jc w:val="center"/>
              <w:rPr>
                <w:rFonts w:ascii="Times New Roman" w:eastAsia="SimSun" w:hAnsi="Times New Roman" w:cs="Times New Roman"/>
                <w:sz w:val="20"/>
                <w:szCs w:val="20"/>
                <w:lang w:val="en-US" w:eastAsia="zh-CN"/>
              </w:rPr>
            </w:pPr>
            <w:r w:rsidRPr="00007BD1">
              <w:rPr>
                <w:rFonts w:ascii="Times New Roman" w:eastAsia="SimSun" w:hAnsi="Times New Roman" w:cs="Times New Roman"/>
                <w:sz w:val="20"/>
                <w:szCs w:val="20"/>
                <w:lang w:val="en-US" w:eastAsia="zh-CN"/>
              </w:rPr>
              <w:t>9</w:t>
            </w:r>
          </w:p>
        </w:tc>
        <w:tc>
          <w:tcPr>
            <w:tcW w:w="1559" w:type="dxa"/>
          </w:tcPr>
          <w:p w:rsidR="00007BD1" w:rsidRPr="00007BD1" w:rsidRDefault="00007BD1" w:rsidP="00007BD1">
            <w:pPr>
              <w:widowControl w:val="0"/>
              <w:autoSpaceDE w:val="0"/>
              <w:autoSpaceDN w:val="0"/>
              <w:spacing w:before="48" w:after="0" w:line="240" w:lineRule="auto"/>
              <w:ind w:left="279" w:right="276"/>
              <w:jc w:val="center"/>
              <w:rPr>
                <w:rFonts w:ascii="Times New Roman" w:eastAsia="Microsoft Sans Serif" w:hAnsi="Times New Roman" w:cs="Times New Roman"/>
                <w:sz w:val="20"/>
                <w:szCs w:val="20"/>
                <w:lang w:val="en-US"/>
              </w:rPr>
            </w:pPr>
            <w:r w:rsidRPr="00007BD1">
              <w:rPr>
                <w:rFonts w:ascii="Times New Roman" w:eastAsia="SimSun" w:hAnsi="Times New Roman" w:cs="Times New Roman"/>
                <w:sz w:val="20"/>
                <w:szCs w:val="20"/>
                <w:lang w:val="en-US" w:eastAsia="zh-CN"/>
              </w:rPr>
              <w:t>9</w:t>
            </w:r>
            <w:r w:rsidRPr="00007BD1">
              <w:rPr>
                <w:rFonts w:ascii="Times New Roman" w:eastAsia="Microsoft Sans Serif" w:hAnsi="Times New Roman" w:cs="Times New Roman"/>
                <w:sz w:val="20"/>
                <w:szCs w:val="20"/>
                <w:lang w:val="en-US"/>
              </w:rPr>
              <w:t>,5</w:t>
            </w:r>
          </w:p>
        </w:tc>
      </w:tr>
    </w:tbl>
    <w:p w:rsidR="00007BD1" w:rsidRPr="00007BD1" w:rsidRDefault="00007BD1" w:rsidP="00007BD1">
      <w:pPr>
        <w:spacing w:after="120" w:line="264" w:lineRule="auto"/>
        <w:rPr>
          <w:rFonts w:eastAsiaTheme="minorEastAsia"/>
          <w:sz w:val="21"/>
          <w:szCs w:val="21"/>
        </w:rPr>
      </w:pPr>
    </w:p>
    <w:p w:rsidR="00007BD1" w:rsidRPr="00007BD1" w:rsidRDefault="00007BD1" w:rsidP="00007BD1">
      <w:pPr>
        <w:spacing w:after="120" w:line="264" w:lineRule="auto"/>
        <w:rPr>
          <w:rFonts w:eastAsiaTheme="minorEastAsia"/>
          <w:sz w:val="21"/>
          <w:szCs w:val="21"/>
        </w:rPr>
      </w:pPr>
    </w:p>
    <w:p w:rsidR="00007BD1" w:rsidRPr="00007BD1" w:rsidRDefault="00007BD1" w:rsidP="00007BD1">
      <w:pPr>
        <w:spacing w:after="120" w:line="264" w:lineRule="auto"/>
        <w:rPr>
          <w:rFonts w:eastAsiaTheme="minorEastAsia"/>
          <w:sz w:val="21"/>
          <w:szCs w:val="21"/>
        </w:rPr>
      </w:pP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r w:rsidRPr="00007BD1">
        <w:rPr>
          <w:rFonts w:ascii="Times New Roman" w:eastAsia="Arial Unicode MS" w:hAnsi="Times New Roman" w:cs="Times New Roman"/>
          <w:color w:val="000000"/>
          <w:sz w:val="24"/>
          <w:szCs w:val="24"/>
          <w:lang w:eastAsia="ru-RU"/>
        </w:rPr>
        <w:t xml:space="preserve">    Внимание! Водонагреватель работает с напряжением 220в опасным для жизни! </w:t>
      </w: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r w:rsidRPr="00007BD1">
        <w:rPr>
          <w:rFonts w:ascii="Times New Roman" w:eastAsia="Arial Unicode MS" w:hAnsi="Times New Roman" w:cs="Times New Roman"/>
          <w:color w:val="000000"/>
          <w:sz w:val="24"/>
          <w:szCs w:val="24"/>
          <w:lang w:eastAsia="ru-RU"/>
        </w:rPr>
        <w:t xml:space="preserve">    При установке требуется убедиться в наличии заземления!</w:t>
      </w: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r w:rsidRPr="00007BD1">
        <w:rPr>
          <w:rFonts w:ascii="Times New Roman" w:eastAsia="Arial Unicode MS" w:hAnsi="Times New Roman" w:cs="Times New Roman"/>
          <w:color w:val="000000"/>
          <w:sz w:val="24"/>
          <w:szCs w:val="24"/>
          <w:lang w:eastAsia="ru-RU"/>
        </w:rPr>
        <w:t xml:space="preserve">    Перед обслуживанием необходимо отключить устройство от сети!</w:t>
      </w:r>
    </w:p>
    <w:p w:rsidR="00007BD1" w:rsidRPr="00007BD1" w:rsidRDefault="00007BD1" w:rsidP="00007BD1">
      <w:pPr>
        <w:spacing w:after="120" w:line="264" w:lineRule="auto"/>
        <w:rPr>
          <w:rFonts w:eastAsiaTheme="minorEastAsia"/>
          <w:sz w:val="21"/>
          <w:szCs w:val="21"/>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p>
    <w:p w:rsidR="00007BD1" w:rsidRPr="00007BD1" w:rsidRDefault="00007BD1" w:rsidP="00007BD1">
      <w:pPr>
        <w:spacing w:after="120" w:line="264" w:lineRule="auto"/>
        <w:rPr>
          <w:rFonts w:ascii="Times New Roman" w:eastAsiaTheme="minorEastAsia" w:hAnsi="Times New Roman"/>
          <w:b/>
          <w:sz w:val="20"/>
          <w:szCs w:val="20"/>
          <w:u w:val="single"/>
        </w:rPr>
      </w:pPr>
      <w:r w:rsidRPr="00007BD1">
        <w:rPr>
          <w:rFonts w:ascii="Times New Roman" w:eastAsiaTheme="minorEastAsia" w:hAnsi="Times New Roman"/>
          <w:b/>
          <w:sz w:val="20"/>
          <w:szCs w:val="20"/>
          <w:u w:val="single"/>
        </w:rPr>
        <w:t xml:space="preserve"> УСТРОИСТВО, ВНЕШНИЙ ВИД И ПРИНЦИП РАБОТЫ    </w:t>
      </w:r>
    </w:p>
    <w:p w:rsidR="00007BD1" w:rsidRPr="00007BD1" w:rsidRDefault="00007BD1" w:rsidP="00007BD1">
      <w:pPr>
        <w:spacing w:after="120" w:line="264" w:lineRule="auto"/>
        <w:rPr>
          <w:rFonts w:ascii="Times New Roman" w:eastAsiaTheme="minorEastAsia" w:hAnsi="Times New Roman"/>
          <w:b/>
          <w:sz w:val="20"/>
          <w:szCs w:val="20"/>
        </w:rPr>
      </w:pPr>
    </w:p>
    <w:p w:rsidR="00007BD1" w:rsidRPr="00007BD1" w:rsidRDefault="00007BD1" w:rsidP="00007BD1">
      <w:pPr>
        <w:spacing w:after="120" w:line="264" w:lineRule="auto"/>
        <w:rPr>
          <w:rFonts w:ascii="Times New Roman" w:eastAsiaTheme="minorEastAsia" w:hAnsi="Times New Roman"/>
          <w:b/>
          <w:sz w:val="20"/>
          <w:szCs w:val="20"/>
        </w:rPr>
      </w:pPr>
      <w:r w:rsidRPr="00007BD1">
        <w:rPr>
          <w:rFonts w:ascii="Times New Roman" w:eastAsiaTheme="minorEastAsia" w:hAnsi="Times New Roman"/>
          <w:b/>
          <w:noProof/>
          <w:sz w:val="20"/>
          <w:szCs w:val="20"/>
          <w:u w:val="single"/>
          <w:lang w:eastAsia="ru-RU"/>
        </w:rPr>
        <w:drawing>
          <wp:inline distT="0" distB="0" distL="0" distR="0" wp14:anchorId="26A9DBD1" wp14:editId="5D62A94E">
            <wp:extent cx="6645910" cy="4467225"/>
            <wp:effectExtent l="19050" t="0" r="2540" b="0"/>
            <wp:docPr id="1" name="Рисунок 1" descr="C:\Users\user\Desktop\Схема Турбо ма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Схема Турбо макс.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45910" cy="4467225"/>
                    </a:xfrm>
                    <a:prstGeom prst="rect">
                      <a:avLst/>
                    </a:prstGeom>
                    <a:noFill/>
                    <a:ln>
                      <a:noFill/>
                    </a:ln>
                  </pic:spPr>
                </pic:pic>
              </a:graphicData>
            </a:graphic>
          </wp:inline>
        </w:drawing>
      </w:r>
    </w:p>
    <w:p w:rsidR="00007BD1" w:rsidRPr="00007BD1" w:rsidRDefault="00007BD1" w:rsidP="00007BD1">
      <w:pPr>
        <w:numPr>
          <w:ilvl w:val="0"/>
          <w:numId w:val="34"/>
        </w:numPr>
        <w:spacing w:after="120" w:line="264" w:lineRule="auto"/>
        <w:contextualSpacing/>
        <w:rPr>
          <w:rFonts w:ascii="Times New Roman" w:eastAsiaTheme="minorEastAsia" w:hAnsi="Times New Roman"/>
          <w:sz w:val="24"/>
          <w:szCs w:val="24"/>
        </w:rPr>
      </w:pPr>
      <w:r w:rsidRPr="00007BD1">
        <w:rPr>
          <w:rFonts w:ascii="Times New Roman" w:eastAsiaTheme="minorEastAsia" w:hAnsi="Times New Roman"/>
          <w:sz w:val="24"/>
          <w:szCs w:val="24"/>
        </w:rPr>
        <w:t>Панель управления.                                              1. Устройство отвода отработанных газов.</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2.  Индикатор температуры воды.                             2. Теплообменник.</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3.  Кнопка включения.                                                3. Камера сгорания.</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4.  Кнопка понижения температуры воды.               4. Датчик протока.</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5.  Кнопка повышения температуры воды.               5. Кран давления входа воды.</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6. Вход холодной воды.</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7. Клапан аварийного сброса воды.</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8. Вход газа.</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9. Газовый клапан.</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10. Выход горячей воды.</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11. Датчик температуры воды.</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12. Вентилятор.</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13. Датчик тяги.</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14. Датчик перегрева.</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15. Электронный блок управления.</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16. Электроды розжига.</w:t>
      </w:r>
    </w:p>
    <w:p w:rsidR="00007BD1" w:rsidRPr="00007BD1" w:rsidRDefault="00007BD1" w:rsidP="00007BD1">
      <w:pPr>
        <w:spacing w:after="120" w:line="264" w:lineRule="auto"/>
        <w:rPr>
          <w:rFonts w:ascii="Times New Roman" w:eastAsiaTheme="minorEastAsia" w:hAnsi="Times New Roman"/>
          <w:sz w:val="24"/>
          <w:szCs w:val="24"/>
        </w:rPr>
      </w:pPr>
      <w:r w:rsidRPr="00007BD1">
        <w:rPr>
          <w:rFonts w:ascii="Times New Roman" w:eastAsiaTheme="minorEastAsia" w:hAnsi="Times New Roman"/>
          <w:sz w:val="24"/>
          <w:szCs w:val="24"/>
        </w:rPr>
        <w:t xml:space="preserve">                                                                                            17. Узел модуляции пламени.</w:t>
      </w:r>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22"/>
        <w:gridCol w:w="4769"/>
      </w:tblGrid>
      <w:tr w:rsidR="00007BD1" w:rsidRPr="00007BD1" w:rsidTr="007C4A2A">
        <w:trPr>
          <w:trHeight w:val="3277"/>
        </w:trPr>
        <w:tc>
          <w:tcPr>
            <w:tcW w:w="5222" w:type="dxa"/>
          </w:tcPr>
          <w:p w:rsidR="00007BD1" w:rsidRPr="00007BD1" w:rsidRDefault="00007BD1" w:rsidP="00007BD1">
            <w:pPr>
              <w:spacing w:after="120" w:line="192" w:lineRule="auto"/>
              <w:rPr>
                <w:rFonts w:ascii="Times New Roman" w:eastAsiaTheme="minorEastAsia" w:hAnsi="Times New Roman"/>
                <w:b/>
                <w:sz w:val="20"/>
                <w:szCs w:val="20"/>
                <w:u w:val="single"/>
              </w:rPr>
            </w:pPr>
            <w:r w:rsidRPr="00007BD1">
              <w:rPr>
                <w:rFonts w:ascii="Times New Roman" w:eastAsiaTheme="minorEastAsia" w:hAnsi="Times New Roman"/>
                <w:b/>
                <w:sz w:val="20"/>
                <w:szCs w:val="20"/>
                <w:u w:val="single"/>
              </w:rPr>
              <w:t>УСТАНОВКА АППАРАТА</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xml:space="preserve">     Аппарат должен устанавливаться на кухне или других нежилых помещениях в соответствии с Проектом газификации и СНиП 42-01-2002, СП 42-101-2003, ПБ 12-529-03, СНиП </w:t>
            </w:r>
            <w:r w:rsidRPr="00007BD1">
              <w:rPr>
                <w:rFonts w:ascii="Times New Roman" w:eastAsiaTheme="minorEastAsia" w:hAnsi="Times New Roman"/>
                <w:sz w:val="20"/>
                <w:szCs w:val="20"/>
                <w:lang w:val="en-US"/>
              </w:rPr>
              <w:t>II</w:t>
            </w:r>
            <w:r w:rsidRPr="00007BD1">
              <w:rPr>
                <w:rFonts w:ascii="Times New Roman" w:eastAsiaTheme="minorEastAsia" w:hAnsi="Times New Roman"/>
                <w:sz w:val="20"/>
                <w:szCs w:val="20"/>
              </w:rPr>
              <w:t>-35-76, СНиП 2.04.05-91</w:t>
            </w:r>
          </w:p>
          <w:p w:rsidR="00007BD1" w:rsidRPr="00007BD1" w:rsidRDefault="00007BD1" w:rsidP="00007BD1">
            <w:pPr>
              <w:spacing w:after="120" w:line="192" w:lineRule="auto"/>
              <w:rPr>
                <w:rFonts w:ascii="Times New Roman" w:eastAsiaTheme="minorEastAsia" w:hAnsi="Times New Roman"/>
                <w:b/>
                <w:sz w:val="20"/>
                <w:szCs w:val="20"/>
                <w:u w:val="single"/>
              </w:rPr>
            </w:pPr>
            <w:r w:rsidRPr="00007BD1">
              <w:rPr>
                <w:rFonts w:ascii="Times New Roman" w:eastAsiaTheme="minorEastAsia" w:hAnsi="Times New Roman"/>
                <w:sz w:val="20"/>
                <w:szCs w:val="20"/>
              </w:rPr>
              <w:object w:dxaOrig="1920" w:dyaOrig="1710">
                <v:shape id="_x0000_i1074" type="#_x0000_t75" style="width:14.25pt;height:13.5pt" o:ole="">
                  <v:imagedata r:id="rId7" o:title=""/>
                </v:shape>
                <o:OLEObject Type="Embed" ProgID="PBrush" ShapeID="_x0000_i1074" DrawAspect="Content" ObjectID="_1759818036" r:id="rId72"/>
              </w:object>
            </w:r>
            <w:r w:rsidRPr="00007BD1">
              <w:rPr>
                <w:rFonts w:ascii="Times New Roman" w:eastAsiaTheme="minorEastAsia" w:hAnsi="Times New Roman"/>
                <w:b/>
                <w:sz w:val="20"/>
                <w:szCs w:val="20"/>
                <w:u w:val="single"/>
              </w:rPr>
              <w:t>Установка и монтаж аппарата должны производиться  специалистами эксплуатационной организацией газового хозяйства или другими организациями, имеющими лицензию на данный вид деятельности.</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Установка водонагревателя должна производиться на вертикальную поверхность капитальной стены из негорючих материалов.</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u w:val="single"/>
              </w:rPr>
              <w:t>Размеры соединений для подключения:</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xml:space="preserve">- горячая вода – </w:t>
            </w:r>
            <w:r w:rsidRPr="00007BD1">
              <w:rPr>
                <w:rFonts w:ascii="Times New Roman" w:eastAsiaTheme="minorEastAsia" w:hAnsi="Times New Roman" w:cs="Times New Roman"/>
                <w:sz w:val="20"/>
                <w:szCs w:val="20"/>
              </w:rPr>
              <w:t>М12х1,81 (</w:t>
            </w:r>
            <w:r w:rsidRPr="00007BD1">
              <w:rPr>
                <w:rFonts w:ascii="Times New Roman" w:eastAsiaTheme="minorEastAsia" w:hAnsi="Times New Roman"/>
                <w:sz w:val="20"/>
                <w:szCs w:val="20"/>
                <w:lang w:val="en-US"/>
              </w:rPr>
              <w:t>G</w:t>
            </w:r>
            <w:r w:rsidRPr="00007BD1">
              <w:rPr>
                <w:rFonts w:ascii="Times New Roman" w:eastAsiaTheme="minorEastAsia" w:hAnsi="Times New Roman"/>
                <w:sz w:val="20"/>
                <w:szCs w:val="20"/>
              </w:rPr>
              <w:t xml:space="preserve"> ½ </w:t>
            </w:r>
            <w:r w:rsidRPr="00007BD1">
              <w:rPr>
                <w:rFonts w:ascii="Times New Roman" w:eastAsiaTheme="minorEastAsia" w:hAnsi="Times New Roman"/>
                <w:sz w:val="20"/>
                <w:szCs w:val="20"/>
                <w:lang w:val="en-US"/>
              </w:rPr>
              <w:t>B</w:t>
            </w:r>
            <w:r w:rsidRPr="00007BD1">
              <w:rPr>
                <w:rFonts w:ascii="Times New Roman" w:eastAsiaTheme="minorEastAsia" w:hAnsi="Times New Roman"/>
                <w:sz w:val="20"/>
                <w:szCs w:val="20"/>
              </w:rPr>
              <w:t>)</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xml:space="preserve">- холодная вода - </w:t>
            </w:r>
            <w:r w:rsidRPr="00007BD1">
              <w:rPr>
                <w:rFonts w:ascii="Times New Roman" w:eastAsiaTheme="minorEastAsia" w:hAnsi="Times New Roman" w:cs="Times New Roman"/>
                <w:sz w:val="20"/>
                <w:szCs w:val="20"/>
              </w:rPr>
              <w:t>М12х1,81 (</w:t>
            </w:r>
            <w:r w:rsidRPr="00007BD1">
              <w:rPr>
                <w:rFonts w:ascii="Times New Roman" w:eastAsiaTheme="minorEastAsia" w:hAnsi="Times New Roman"/>
                <w:sz w:val="20"/>
                <w:szCs w:val="20"/>
                <w:lang w:val="en-US"/>
              </w:rPr>
              <w:t>G</w:t>
            </w:r>
            <w:r w:rsidRPr="00007BD1">
              <w:rPr>
                <w:rFonts w:ascii="Times New Roman" w:eastAsiaTheme="minorEastAsia" w:hAnsi="Times New Roman"/>
                <w:sz w:val="20"/>
                <w:szCs w:val="20"/>
              </w:rPr>
              <w:t xml:space="preserve"> ½ </w:t>
            </w:r>
            <w:r w:rsidRPr="00007BD1">
              <w:rPr>
                <w:rFonts w:ascii="Times New Roman" w:eastAsiaTheme="minorEastAsia" w:hAnsi="Times New Roman"/>
                <w:sz w:val="20"/>
                <w:szCs w:val="20"/>
                <w:lang w:val="en-US"/>
              </w:rPr>
              <w:t>B</w:t>
            </w:r>
            <w:r w:rsidRPr="00007BD1">
              <w:rPr>
                <w:rFonts w:ascii="Times New Roman" w:eastAsiaTheme="minorEastAsia" w:hAnsi="Times New Roman"/>
                <w:sz w:val="20"/>
                <w:szCs w:val="20"/>
              </w:rPr>
              <w:t>)</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xml:space="preserve">- газ - </w:t>
            </w:r>
            <w:r w:rsidRPr="00007BD1">
              <w:rPr>
                <w:rFonts w:ascii="Times New Roman" w:eastAsiaTheme="minorEastAsia" w:hAnsi="Times New Roman" w:cs="Times New Roman"/>
                <w:sz w:val="20"/>
                <w:szCs w:val="20"/>
              </w:rPr>
              <w:t>М12х1,81 (</w:t>
            </w:r>
            <w:r w:rsidRPr="00007BD1">
              <w:rPr>
                <w:rFonts w:ascii="Times New Roman" w:eastAsiaTheme="minorEastAsia" w:hAnsi="Times New Roman"/>
                <w:sz w:val="20"/>
                <w:szCs w:val="20"/>
                <w:lang w:val="en-US"/>
              </w:rPr>
              <w:t>G</w:t>
            </w:r>
            <w:r w:rsidRPr="00007BD1">
              <w:rPr>
                <w:rFonts w:ascii="Times New Roman" w:eastAsiaTheme="minorEastAsia" w:hAnsi="Times New Roman"/>
                <w:sz w:val="20"/>
                <w:szCs w:val="20"/>
              </w:rPr>
              <w:t xml:space="preserve"> ½ </w:t>
            </w:r>
            <w:r w:rsidRPr="00007BD1">
              <w:rPr>
                <w:rFonts w:ascii="Times New Roman" w:eastAsiaTheme="minorEastAsia" w:hAnsi="Times New Roman"/>
                <w:sz w:val="20"/>
                <w:szCs w:val="20"/>
                <w:lang w:val="en-US"/>
              </w:rPr>
              <w:t>B</w:t>
            </w:r>
            <w:r w:rsidRPr="00007BD1">
              <w:rPr>
                <w:rFonts w:ascii="Times New Roman" w:eastAsiaTheme="minorEastAsia" w:hAnsi="Times New Roman"/>
                <w:sz w:val="20"/>
                <w:szCs w:val="20"/>
              </w:rPr>
              <w:t>)</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xml:space="preserve">- труба дымохода имеет внешний </w:t>
            </w:r>
            <w:r w:rsidRPr="00007BD1">
              <w:rPr>
                <w:rFonts w:ascii="Times New Roman" w:eastAsiaTheme="minorEastAsia" w:hAnsi="Times New Roman" w:cs="Times New Roman"/>
                <w:sz w:val="20"/>
                <w:szCs w:val="20"/>
              </w:rPr>
              <w:t>Ø</w:t>
            </w:r>
            <w:r w:rsidRPr="00007BD1">
              <w:rPr>
                <w:rFonts w:ascii="Times New Roman" w:eastAsiaTheme="minorEastAsia" w:hAnsi="Times New Roman"/>
                <w:sz w:val="20"/>
                <w:szCs w:val="20"/>
              </w:rPr>
              <w:t xml:space="preserve"> 90 мм, выводится наружу из помещения.</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xml:space="preserve">     Аппарат рекомендуется устанавливать таким образом, чтобы смотровое окно находилось приблизительно на уровне глаз. </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0"/>
                <w:szCs w:val="20"/>
              </w:rPr>
              <w:t>Промежуток для обеспечения притока воздуха через вентиляционные отверстия должен составлять сбоку не менее 400 мм и сверху не менее 600 мм. Кроме того, должен быть обеспечен легкий доступ к устройству для его обслуживания.</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0"/>
                <w:szCs w:val="20"/>
              </w:rPr>
              <w:t xml:space="preserve">  Помещение, в котором установлен водонагреватель, должно иметь вентиляционное окно, размером не менее 300см2. Окно должно быть расположено согласно СНИП и исключать попадание дымовых газов в помещение.</w:t>
            </w:r>
          </w:p>
          <w:p w:rsidR="00007BD1" w:rsidRPr="00007BD1" w:rsidRDefault="00007BD1" w:rsidP="00007BD1">
            <w:pPr>
              <w:spacing w:after="120" w:line="192" w:lineRule="auto"/>
              <w:rPr>
                <w:rFonts w:ascii="Times New Roman" w:eastAsiaTheme="minorEastAsia" w:hAnsi="Times New Roman"/>
                <w:b/>
                <w:sz w:val="24"/>
                <w:szCs w:val="24"/>
                <w:u w:val="single"/>
              </w:rPr>
            </w:pPr>
            <w:r w:rsidRPr="00007BD1">
              <w:rPr>
                <w:rFonts w:ascii="Times New Roman" w:eastAsiaTheme="minorEastAsia" w:hAnsi="Times New Roman"/>
                <w:b/>
                <w:sz w:val="24"/>
                <w:szCs w:val="24"/>
                <w:u w:val="single"/>
              </w:rPr>
              <w:t>Установка дымоотводящей трубы</w:t>
            </w:r>
          </w:p>
          <w:p w:rsidR="00007BD1" w:rsidRPr="00007BD1" w:rsidRDefault="00007BD1" w:rsidP="00007BD1">
            <w:pPr>
              <w:spacing w:after="120" w:line="192" w:lineRule="auto"/>
              <w:rPr>
                <w:rFonts w:ascii="Times New Roman" w:eastAsiaTheme="minorEastAsia" w:hAnsi="Times New Roman"/>
                <w:b/>
                <w:sz w:val="20"/>
                <w:szCs w:val="20"/>
                <w:u w:val="single"/>
              </w:rPr>
            </w:pPr>
            <w:r w:rsidRPr="00007BD1">
              <w:rPr>
                <w:rFonts w:ascii="Times New Roman" w:eastAsiaTheme="minorEastAsia" w:hAnsi="Times New Roman"/>
                <w:sz w:val="20"/>
                <w:szCs w:val="20"/>
              </w:rPr>
              <w:object w:dxaOrig="1920" w:dyaOrig="1710">
                <v:shape id="_x0000_i1075" type="#_x0000_t75" style="width:14.25pt;height:13.5pt" o:ole="">
                  <v:imagedata r:id="rId7" o:title=""/>
                </v:shape>
                <o:OLEObject Type="Embed" ProgID="PBrush" ShapeID="_x0000_i1075" DrawAspect="Content" ObjectID="_1759818037" r:id="rId73"/>
              </w:object>
            </w:r>
            <w:r w:rsidRPr="00007BD1">
              <w:rPr>
                <w:rFonts w:ascii="Times New Roman" w:eastAsiaTheme="minorEastAsia" w:hAnsi="Times New Roman"/>
                <w:b/>
                <w:sz w:val="20"/>
                <w:szCs w:val="20"/>
                <w:u w:val="single"/>
              </w:rPr>
              <w:t>Вывод дымоотводящей трубы наружу из здания должен производиться в соответствии с</w:t>
            </w:r>
          </w:p>
          <w:p w:rsidR="00007BD1" w:rsidRPr="00007BD1" w:rsidRDefault="00007BD1" w:rsidP="00007BD1">
            <w:pPr>
              <w:spacing w:after="120" w:line="192" w:lineRule="auto"/>
              <w:rPr>
                <w:rFonts w:ascii="Times New Roman" w:eastAsiaTheme="minorEastAsia" w:hAnsi="Times New Roman"/>
                <w:b/>
                <w:sz w:val="20"/>
                <w:szCs w:val="20"/>
                <w:u w:val="single"/>
              </w:rPr>
            </w:pPr>
            <w:r w:rsidRPr="00007BD1">
              <w:rPr>
                <w:rFonts w:ascii="Times New Roman" w:eastAsiaTheme="minorEastAsia" w:hAnsi="Times New Roman"/>
                <w:b/>
                <w:sz w:val="20"/>
                <w:szCs w:val="20"/>
                <w:u w:val="single"/>
              </w:rPr>
              <w:t xml:space="preserve"> СНиП ПМР 42-01-02!</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0"/>
                <w:szCs w:val="20"/>
              </w:rPr>
              <w:t xml:space="preserve">     При монтаже дымоотводящей  трубы, горизонтальная часть должна иметь уклон от 2 - 5% во избежание попадания в неё дождя, снега или конденсата.</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0"/>
                <w:szCs w:val="20"/>
              </w:rPr>
              <w:t xml:space="preserve"> Проход трубы через стену должен быть изолирован негорючим, огнестойким материалом.</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0"/>
                <w:szCs w:val="20"/>
              </w:rPr>
              <w:t xml:space="preserve">    При необходимости возможно удлинение трубы.</w:t>
            </w:r>
          </w:p>
          <w:p w:rsidR="00007BD1" w:rsidRPr="00007BD1" w:rsidRDefault="00007BD1" w:rsidP="00007BD1">
            <w:pPr>
              <w:spacing w:after="120" w:line="192" w:lineRule="auto"/>
              <w:rPr>
                <w:rFonts w:ascii="Times New Roman" w:eastAsiaTheme="minorEastAsia" w:hAnsi="Times New Roman"/>
                <w:b/>
                <w:sz w:val="24"/>
                <w:szCs w:val="24"/>
                <w:u w:val="single"/>
              </w:rPr>
            </w:pPr>
            <w:r w:rsidRPr="00007BD1">
              <w:rPr>
                <w:rFonts w:ascii="Times New Roman" w:eastAsiaTheme="minorEastAsia" w:hAnsi="Times New Roman"/>
                <w:b/>
                <w:sz w:val="24"/>
                <w:szCs w:val="24"/>
                <w:u w:val="single"/>
              </w:rPr>
              <w:t>Подключение к электрической сети</w:t>
            </w:r>
          </w:p>
          <w:p w:rsidR="00007BD1" w:rsidRPr="00007BD1" w:rsidRDefault="00007BD1" w:rsidP="00007BD1">
            <w:pPr>
              <w:spacing w:after="120" w:line="192" w:lineRule="auto"/>
              <w:rPr>
                <w:rFonts w:ascii="Times New Roman" w:eastAsiaTheme="minorEastAsia" w:hAnsi="Times New Roman" w:cs="Times New Roman"/>
                <w:b/>
                <w:sz w:val="20"/>
                <w:szCs w:val="20"/>
              </w:rPr>
            </w:pPr>
            <w:r w:rsidRPr="00007BD1">
              <w:rPr>
                <w:rFonts w:ascii="Times New Roman" w:eastAsiaTheme="minorEastAsia" w:hAnsi="Times New Roman"/>
                <w:sz w:val="20"/>
                <w:szCs w:val="20"/>
              </w:rPr>
              <w:object w:dxaOrig="1920" w:dyaOrig="1710">
                <v:shape id="_x0000_i1076" type="#_x0000_t75" style="width:14.25pt;height:13.5pt" o:ole="">
                  <v:imagedata r:id="rId7" o:title=""/>
                </v:shape>
                <o:OLEObject Type="Embed" ProgID="PBrush" ShapeID="_x0000_i1076" DrawAspect="Content" ObjectID="_1759818038" r:id="rId74"/>
              </w:object>
            </w:r>
            <w:r w:rsidRPr="00007BD1">
              <w:rPr>
                <w:rFonts w:ascii="Times New Roman" w:eastAsiaTheme="minorEastAsia" w:hAnsi="Times New Roman" w:cs="Times New Roman"/>
                <w:b/>
                <w:sz w:val="20"/>
                <w:szCs w:val="20"/>
                <w:u w:val="single"/>
              </w:rPr>
              <w:t>Водонагреватель работает с напряжением сети 220 В, для безопасности эксплуатации к нему должно быть обязательно подсоединено заземление!</w:t>
            </w:r>
          </w:p>
          <w:p w:rsidR="00007BD1" w:rsidRPr="00007BD1" w:rsidRDefault="00007BD1" w:rsidP="00007BD1">
            <w:pPr>
              <w:spacing w:after="120" w:line="192" w:lineRule="auto"/>
              <w:rPr>
                <w:rFonts w:ascii="Times New Roman" w:eastAsiaTheme="minorEastAsia" w:hAnsi="Times New Roman" w:cs="Times New Roman"/>
                <w:b/>
                <w:sz w:val="20"/>
                <w:szCs w:val="20"/>
                <w:u w:val="single"/>
              </w:rPr>
            </w:pPr>
            <w:r w:rsidRPr="00007BD1">
              <w:rPr>
                <w:rFonts w:ascii="Times New Roman" w:eastAsiaTheme="minorEastAsia" w:hAnsi="Times New Roman"/>
                <w:sz w:val="20"/>
                <w:szCs w:val="20"/>
              </w:rPr>
              <w:object w:dxaOrig="1920" w:dyaOrig="1710">
                <v:shape id="_x0000_i1077" type="#_x0000_t75" style="width:14.25pt;height:13.5pt" o:ole="">
                  <v:imagedata r:id="rId7" o:title=""/>
                </v:shape>
                <o:OLEObject Type="Embed" ProgID="PBrush" ShapeID="_x0000_i1077" DrawAspect="Content" ObjectID="_1759818039" r:id="rId75"/>
              </w:object>
            </w:r>
            <w:r w:rsidRPr="00007BD1">
              <w:rPr>
                <w:rFonts w:ascii="Times New Roman" w:eastAsiaTheme="minorEastAsia" w:hAnsi="Times New Roman"/>
                <w:b/>
                <w:sz w:val="20"/>
                <w:szCs w:val="20"/>
                <w:u w:val="single"/>
              </w:rPr>
              <w:t>Для устойчивой и стабильной работы водонагревателя рекомендуется использовать стабилизатор напряжения .</w:t>
            </w:r>
            <w:r w:rsidRPr="00007BD1">
              <w:rPr>
                <w:rFonts w:ascii="Times New Roman" w:eastAsiaTheme="minorEastAsia" w:hAnsi="Times New Roman" w:cs="Times New Roman"/>
                <w:b/>
                <w:sz w:val="20"/>
                <w:szCs w:val="20"/>
                <w:u w:val="single"/>
              </w:rPr>
              <w:t>В случае выхода из строя аппарата по причине перепадов  напряжения или отсутствия заземления, ситуация не будет являться гарантийной! Устранение неисправности будет производится за счет владельца.</w:t>
            </w:r>
          </w:p>
        </w:tc>
        <w:tc>
          <w:tcPr>
            <w:tcW w:w="4769" w:type="dxa"/>
          </w:tcPr>
          <w:p w:rsidR="00007BD1" w:rsidRPr="00007BD1" w:rsidRDefault="00007BD1" w:rsidP="00007BD1">
            <w:pPr>
              <w:spacing w:after="120" w:line="192" w:lineRule="auto"/>
              <w:rPr>
                <w:rFonts w:ascii="Times New Roman" w:eastAsiaTheme="minorEastAsia" w:hAnsi="Times New Roman"/>
                <w:b/>
                <w:sz w:val="24"/>
                <w:szCs w:val="24"/>
                <w:u w:val="single"/>
              </w:rPr>
            </w:pPr>
            <w:r w:rsidRPr="00007BD1">
              <w:rPr>
                <w:rFonts w:ascii="Times New Roman" w:eastAsiaTheme="minorEastAsia" w:hAnsi="Times New Roman"/>
                <w:b/>
                <w:sz w:val="24"/>
                <w:szCs w:val="24"/>
                <w:u w:val="single"/>
              </w:rPr>
              <w:t>Подключение коммуникаций</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0"/>
                <w:szCs w:val="20"/>
              </w:rPr>
              <w:t xml:space="preserve">    Для подключения коммуникаций должны применяться качественные материалы, имеющие сертификат соответствия газового оборудования. Подключение водоснабжения и отвод горячей воды осуществляется через резьбовое соединение М12х1,81 (</w:t>
            </w:r>
            <w:r w:rsidRPr="00007BD1">
              <w:rPr>
                <w:rFonts w:ascii="Times New Roman" w:eastAsiaTheme="minorEastAsia" w:hAnsi="Times New Roman"/>
                <w:sz w:val="20"/>
                <w:szCs w:val="20"/>
                <w:lang w:val="en-US"/>
              </w:rPr>
              <w:t>G</w:t>
            </w:r>
            <w:r w:rsidRPr="00007BD1">
              <w:rPr>
                <w:rFonts w:ascii="Times New Roman" w:eastAsiaTheme="minorEastAsia" w:hAnsi="Times New Roman"/>
                <w:sz w:val="20"/>
                <w:szCs w:val="20"/>
              </w:rPr>
              <w:t xml:space="preserve"> ½ </w:t>
            </w:r>
            <w:r w:rsidRPr="00007BD1">
              <w:rPr>
                <w:rFonts w:ascii="Times New Roman" w:eastAsiaTheme="minorEastAsia" w:hAnsi="Times New Roman"/>
                <w:sz w:val="20"/>
                <w:szCs w:val="20"/>
                <w:lang w:val="en-US"/>
              </w:rPr>
              <w:t>B</w:t>
            </w:r>
            <w:r w:rsidRPr="00007BD1">
              <w:rPr>
                <w:rFonts w:ascii="Times New Roman" w:eastAsiaTheme="minorEastAsia" w:hAnsi="Times New Roman"/>
                <w:sz w:val="20"/>
                <w:szCs w:val="20"/>
              </w:rPr>
              <w:t>)</w:t>
            </w:r>
            <w:r w:rsidRPr="00007BD1">
              <w:rPr>
                <w:rFonts w:ascii="Times New Roman" w:eastAsiaTheme="minorEastAsia" w:hAnsi="Times New Roman" w:cs="Times New Roman"/>
                <w:sz w:val="20"/>
                <w:szCs w:val="20"/>
              </w:rPr>
              <w:t>. Рекомендуется установить краны на входе холодной и выходе горячей воды, это облегчит дальнейшее обслуживание прибора. При установке водонагревателя следует предусмотреть возможность слива из него воды при необходимости.</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0"/>
                <w:szCs w:val="20"/>
              </w:rPr>
              <w:t xml:space="preserve"> Трубы для подключения воды должны быть изготовлены из термостойких материалов. Для обеспечения качественной работы водонагревателя необходимо установить фильтр очистки водопроводной воды от песка и мелких частиц.  Если водопроводная вода имеет повышенную жесткость следует установить дополнительные  фильтры для предотвращения образования отложений кальция и извести внутри трубок теплообменника. </w:t>
            </w:r>
          </w:p>
          <w:p w:rsidR="00007BD1" w:rsidRPr="00007BD1" w:rsidRDefault="00007BD1" w:rsidP="00007BD1">
            <w:pPr>
              <w:spacing w:after="120" w:line="192" w:lineRule="auto"/>
              <w:rPr>
                <w:rFonts w:ascii="Times New Roman" w:eastAsiaTheme="minorEastAsia" w:hAnsi="Times New Roman" w:cs="Times New Roman"/>
                <w:b/>
                <w:sz w:val="24"/>
                <w:szCs w:val="24"/>
                <w:u w:val="single"/>
              </w:rPr>
            </w:pPr>
            <w:r w:rsidRPr="00007BD1">
              <w:rPr>
                <w:rFonts w:ascii="Times New Roman" w:eastAsiaTheme="minorEastAsia" w:hAnsi="Times New Roman"/>
                <w:sz w:val="20"/>
                <w:szCs w:val="20"/>
              </w:rPr>
              <w:object w:dxaOrig="1920" w:dyaOrig="1710">
                <v:shape id="_x0000_i1078" type="#_x0000_t75" style="width:14.25pt;height:13.5pt" o:ole="">
                  <v:imagedata r:id="rId7" o:title=""/>
                </v:shape>
                <o:OLEObject Type="Embed" ProgID="PBrush" ShapeID="_x0000_i1078" DrawAspect="Content" ObjectID="_1759818040" r:id="rId76"/>
              </w:object>
            </w:r>
            <w:r w:rsidRPr="00007BD1">
              <w:rPr>
                <w:rFonts w:ascii="Times New Roman" w:eastAsiaTheme="minorEastAsia" w:hAnsi="Times New Roman" w:cs="Times New Roman"/>
                <w:b/>
                <w:sz w:val="20"/>
                <w:szCs w:val="20"/>
                <w:u w:val="single"/>
              </w:rPr>
              <w:t>В случае выхода из строя водонагревателя по причине наличия некачественной воды, ситуация не является гарантийной! Устранение неисправности производится за счет владельца устройства.</w:t>
            </w:r>
          </w:p>
          <w:p w:rsidR="00007BD1" w:rsidRPr="00007BD1" w:rsidRDefault="00007BD1" w:rsidP="00007BD1">
            <w:pPr>
              <w:spacing w:after="120" w:line="192" w:lineRule="auto"/>
              <w:rPr>
                <w:rFonts w:ascii="Times New Roman" w:eastAsiaTheme="minorEastAsia" w:hAnsi="Times New Roman" w:cs="Times New Roman"/>
                <w:sz w:val="20"/>
                <w:szCs w:val="20"/>
              </w:rPr>
            </w:pPr>
            <w:r w:rsidRPr="00007BD1">
              <w:rPr>
                <w:rFonts w:ascii="Times New Roman" w:eastAsiaTheme="minorEastAsia" w:hAnsi="Times New Roman" w:cs="Times New Roman"/>
                <w:sz w:val="24"/>
                <w:szCs w:val="24"/>
              </w:rPr>
              <w:t xml:space="preserve">     </w:t>
            </w:r>
            <w:r w:rsidRPr="00007BD1">
              <w:rPr>
                <w:rFonts w:ascii="Times New Roman" w:eastAsiaTheme="minorEastAsia" w:hAnsi="Times New Roman" w:cs="Times New Roman"/>
                <w:sz w:val="20"/>
                <w:szCs w:val="20"/>
              </w:rPr>
              <w:t>После подключения аппарата к водным коммуникациям необходимо проверить герметичность соединений.</w:t>
            </w:r>
          </w:p>
          <w:p w:rsidR="00007BD1" w:rsidRPr="00007BD1" w:rsidRDefault="00007BD1" w:rsidP="00007BD1">
            <w:pPr>
              <w:spacing w:after="120" w:line="192" w:lineRule="auto"/>
              <w:rPr>
                <w:rFonts w:ascii="Times New Roman" w:eastAsiaTheme="minorEastAsia" w:hAnsi="Times New Roman"/>
                <w:b/>
                <w:sz w:val="24"/>
                <w:szCs w:val="24"/>
                <w:u w:val="single"/>
              </w:rPr>
            </w:pPr>
            <w:r w:rsidRPr="00007BD1">
              <w:rPr>
                <w:rFonts w:ascii="Times New Roman" w:eastAsiaTheme="minorEastAsia" w:hAnsi="Times New Roman"/>
                <w:b/>
                <w:sz w:val="24"/>
                <w:szCs w:val="24"/>
                <w:u w:val="single"/>
              </w:rPr>
              <w:t>Подключение газа</w:t>
            </w:r>
          </w:p>
          <w:p w:rsidR="00007BD1" w:rsidRPr="00007BD1" w:rsidRDefault="00007BD1" w:rsidP="00007BD1">
            <w:pPr>
              <w:spacing w:after="120" w:line="192" w:lineRule="auto"/>
              <w:rPr>
                <w:rFonts w:ascii="Times New Roman" w:eastAsiaTheme="minorEastAsia" w:hAnsi="Times New Roman" w:cs="Times New Roman"/>
                <w:b/>
                <w:sz w:val="20"/>
                <w:szCs w:val="20"/>
                <w:u w:val="single"/>
              </w:rPr>
            </w:pPr>
            <w:r w:rsidRPr="00007BD1">
              <w:rPr>
                <w:rFonts w:ascii="Times New Roman" w:eastAsiaTheme="minorEastAsia" w:hAnsi="Times New Roman"/>
                <w:sz w:val="20"/>
                <w:szCs w:val="20"/>
              </w:rPr>
              <w:object w:dxaOrig="1920" w:dyaOrig="1710">
                <v:shape id="_x0000_i1079" type="#_x0000_t75" style="width:14.25pt;height:13.5pt" o:ole="">
                  <v:imagedata r:id="rId7" o:title=""/>
                </v:shape>
                <o:OLEObject Type="Embed" ProgID="PBrush" ShapeID="_x0000_i1079" DrawAspect="Content" ObjectID="_1759818041" r:id="rId77"/>
              </w:object>
            </w:r>
            <w:r w:rsidRPr="00007BD1">
              <w:rPr>
                <w:rFonts w:ascii="Times New Roman" w:eastAsiaTheme="minorEastAsia" w:hAnsi="Times New Roman" w:cs="Times New Roman"/>
                <w:b/>
                <w:sz w:val="20"/>
                <w:szCs w:val="20"/>
                <w:u w:val="single"/>
              </w:rPr>
              <w:t>Данный аппарат не предназначен для работы на сжиженном газе!</w:t>
            </w:r>
          </w:p>
          <w:p w:rsidR="00007BD1" w:rsidRPr="00007BD1" w:rsidRDefault="00007BD1" w:rsidP="00007BD1">
            <w:pPr>
              <w:spacing w:after="120" w:line="192" w:lineRule="auto"/>
              <w:rPr>
                <w:rFonts w:ascii="Times New Roman" w:eastAsiaTheme="minorEastAsia" w:hAnsi="Times New Roman" w:cs="Times New Roman"/>
                <w:b/>
                <w:sz w:val="20"/>
                <w:szCs w:val="20"/>
                <w:u w:val="single"/>
              </w:rPr>
            </w:pPr>
            <w:r w:rsidRPr="00007BD1">
              <w:rPr>
                <w:rFonts w:ascii="Times New Roman" w:eastAsiaTheme="minorEastAsia" w:hAnsi="Times New Roman"/>
                <w:sz w:val="20"/>
                <w:szCs w:val="20"/>
              </w:rPr>
              <w:object w:dxaOrig="1920" w:dyaOrig="1710">
                <v:shape id="_x0000_i1080" type="#_x0000_t75" style="width:14.25pt;height:13.5pt" o:ole="">
                  <v:imagedata r:id="rId7" o:title=""/>
                </v:shape>
                <o:OLEObject Type="Embed" ProgID="PBrush" ShapeID="_x0000_i1080" DrawAspect="Content" ObjectID="_1759818042" r:id="rId78"/>
              </w:object>
            </w:r>
            <w:r w:rsidRPr="00007BD1">
              <w:rPr>
                <w:rFonts w:ascii="Times New Roman" w:eastAsiaTheme="minorEastAsia" w:hAnsi="Times New Roman" w:cs="Times New Roman"/>
                <w:b/>
                <w:sz w:val="20"/>
                <w:szCs w:val="20"/>
                <w:u w:val="single"/>
              </w:rPr>
              <w:t>Подключение к газовой магистрали допускается только специалистами сертифицированной газовой организации, имеющими разрешение на данный вид деятельности!</w:t>
            </w:r>
          </w:p>
          <w:p w:rsidR="00007BD1" w:rsidRPr="00007BD1" w:rsidRDefault="00007BD1" w:rsidP="00007BD1">
            <w:pPr>
              <w:spacing w:after="120" w:line="192" w:lineRule="auto"/>
              <w:rPr>
                <w:rFonts w:ascii="Times New Roman" w:eastAsiaTheme="minorEastAsia" w:hAnsi="Times New Roman"/>
                <w:b/>
                <w:sz w:val="24"/>
                <w:szCs w:val="24"/>
                <w:u w:val="single"/>
              </w:rPr>
            </w:pPr>
            <w:r w:rsidRPr="00007BD1">
              <w:rPr>
                <w:rFonts w:ascii="Times New Roman" w:eastAsiaTheme="minorEastAsia" w:hAnsi="Times New Roman" w:cs="Times New Roman"/>
                <w:sz w:val="20"/>
                <w:szCs w:val="20"/>
              </w:rPr>
              <w:t xml:space="preserve">  Для возможности отключения водонагревателя, в случае отсутствия эксплуатации продолжительное время, должен быть установлен кран для перекрытия подачи газа. Для защиты газовой системы аппарата устанавливается фильтр перед прибором.</w:t>
            </w:r>
          </w:p>
          <w:p w:rsidR="00007BD1" w:rsidRPr="00007BD1" w:rsidRDefault="00007BD1" w:rsidP="00007BD1">
            <w:pPr>
              <w:spacing w:after="120" w:line="192" w:lineRule="auto"/>
              <w:rPr>
                <w:rFonts w:ascii="Times New Roman" w:eastAsiaTheme="minorEastAsia" w:hAnsi="Times New Roman"/>
                <w:b/>
                <w:sz w:val="24"/>
                <w:szCs w:val="24"/>
                <w:u w:val="single"/>
              </w:rPr>
            </w:pPr>
            <w:r w:rsidRPr="00007BD1">
              <w:rPr>
                <w:rFonts w:ascii="Times New Roman" w:eastAsiaTheme="minorEastAsia" w:hAnsi="Times New Roman"/>
                <w:b/>
                <w:sz w:val="24"/>
                <w:szCs w:val="24"/>
                <w:u w:val="single"/>
              </w:rPr>
              <w:t>Порядок работы</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соедините электрический шнур с розеткой,</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откройте кран подачи холодной воды,</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откройте кран подачи газа,</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xml:space="preserve">- нажмите кнопку включения на панели управления    </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установите желаемую температуру воды (в соответствии с рекомендациями данной инструкции) при помощи нажатия соответствующих кнопок на панели управления,</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откройте кран горячей воды на смесителе, при этом автоматически водонагреватель включится, и вода начнет нагреваться, через некоторое время начнет поступать вода заданной температуры. Если водонагреватель не включился, закройте кран горячей воды и снова откройте.</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при закрытии крана смесителя аппарат автоматически прекратит работу;</w:t>
            </w:r>
          </w:p>
          <w:p w:rsidR="00007BD1" w:rsidRPr="00007BD1" w:rsidRDefault="00007BD1" w:rsidP="00007BD1">
            <w:pPr>
              <w:spacing w:after="120" w:line="192" w:lineRule="auto"/>
              <w:rPr>
                <w:rFonts w:ascii="Times New Roman" w:eastAsiaTheme="minorEastAsia" w:hAnsi="Times New Roman"/>
                <w:sz w:val="20"/>
                <w:szCs w:val="20"/>
              </w:rPr>
            </w:pPr>
            <w:r w:rsidRPr="00007BD1">
              <w:rPr>
                <w:rFonts w:ascii="Times New Roman" w:eastAsiaTheme="minorEastAsia" w:hAnsi="Times New Roman"/>
                <w:sz w:val="20"/>
                <w:szCs w:val="20"/>
              </w:rPr>
              <w:t>- в дальнейшем для включения аппарата достаточно просто открыть кран горячей воды смесителя.</w:t>
            </w:r>
          </w:p>
        </w:tc>
      </w:tr>
    </w:tbl>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r w:rsidRPr="00007BD1">
        <w:rPr>
          <w:rFonts w:ascii="Times New Roman" w:eastAsia="Times New Roman" w:hAnsi="Times New Roman" w:cs="Arial Unicode MS"/>
          <w:b/>
          <w:color w:val="000000"/>
          <w:sz w:val="20"/>
          <w:szCs w:val="20"/>
          <w:u w:val="single"/>
          <w:lang w:eastAsia="ru-RU"/>
        </w:rPr>
        <w:t>ВОЗМОЖНЫЕ НЕИСПРАВНОСТИ АППАРАТА И МЕТОДЫ ИХ УСТРАНЕНИЯ</w:t>
      </w: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0"/>
        <w:gridCol w:w="2200"/>
        <w:gridCol w:w="3307"/>
        <w:gridCol w:w="3451"/>
      </w:tblGrid>
      <w:tr w:rsidR="00007BD1" w:rsidRPr="00007BD1" w:rsidTr="007C4A2A">
        <w:tc>
          <w:tcPr>
            <w:tcW w:w="1220" w:type="dxa"/>
          </w:tcPr>
          <w:p w:rsidR="00007BD1" w:rsidRPr="00007BD1" w:rsidRDefault="00007BD1" w:rsidP="00007BD1">
            <w:pPr>
              <w:shd w:val="clear" w:color="auto" w:fill="FFFFFF"/>
              <w:spacing w:after="0" w:line="240" w:lineRule="auto"/>
              <w:jc w:val="center"/>
              <w:rPr>
                <w:rFonts w:ascii="Times New Roman" w:eastAsia="Times New Roman" w:hAnsi="Times New Roman" w:cs="Arial Unicode MS"/>
                <w:b/>
                <w:color w:val="000000"/>
                <w:sz w:val="20"/>
                <w:szCs w:val="20"/>
                <w:lang w:eastAsia="ru-RU"/>
              </w:rPr>
            </w:pPr>
            <w:r w:rsidRPr="00007BD1">
              <w:rPr>
                <w:rFonts w:ascii="Times New Roman" w:eastAsia="Times New Roman" w:hAnsi="Times New Roman" w:cs="Arial Unicode MS"/>
                <w:b/>
                <w:color w:val="000000"/>
                <w:sz w:val="20"/>
                <w:szCs w:val="20"/>
                <w:lang w:eastAsia="ru-RU"/>
              </w:rPr>
              <w:t>Код</w:t>
            </w:r>
          </w:p>
          <w:p w:rsidR="00007BD1" w:rsidRPr="00007BD1" w:rsidRDefault="00007BD1" w:rsidP="00007BD1">
            <w:pPr>
              <w:shd w:val="clear" w:color="auto" w:fill="FFFFFF"/>
              <w:spacing w:after="0" w:line="240" w:lineRule="auto"/>
              <w:jc w:val="center"/>
              <w:rPr>
                <w:rFonts w:ascii="Times New Roman" w:eastAsia="Times New Roman" w:hAnsi="Times New Roman" w:cs="Arial Unicode MS"/>
                <w:b/>
                <w:color w:val="000000"/>
                <w:sz w:val="20"/>
                <w:szCs w:val="20"/>
                <w:lang w:eastAsia="ru-RU"/>
              </w:rPr>
            </w:pPr>
            <w:r w:rsidRPr="00007BD1">
              <w:rPr>
                <w:rFonts w:ascii="Times New Roman" w:eastAsia="Times New Roman" w:hAnsi="Times New Roman" w:cs="Arial Unicode MS"/>
                <w:b/>
                <w:color w:val="000000"/>
                <w:sz w:val="20"/>
                <w:szCs w:val="20"/>
                <w:lang w:eastAsia="ru-RU"/>
              </w:rPr>
              <w:t>ошибки</w:t>
            </w:r>
          </w:p>
          <w:p w:rsidR="00007BD1" w:rsidRPr="00007BD1" w:rsidRDefault="00007BD1" w:rsidP="00007BD1">
            <w:pPr>
              <w:spacing w:after="0" w:line="240" w:lineRule="auto"/>
              <w:jc w:val="center"/>
              <w:rPr>
                <w:rFonts w:ascii="Times New Roman" w:eastAsia="Times New Roman" w:hAnsi="Times New Roman" w:cs="Arial Unicode MS"/>
                <w:b/>
                <w:color w:val="000000"/>
                <w:sz w:val="20"/>
                <w:szCs w:val="20"/>
                <w:lang w:eastAsia="ru-RU"/>
              </w:rPr>
            </w:pPr>
          </w:p>
        </w:tc>
        <w:tc>
          <w:tcPr>
            <w:tcW w:w="2200" w:type="dxa"/>
          </w:tcPr>
          <w:p w:rsidR="00007BD1" w:rsidRPr="00007BD1" w:rsidRDefault="00007BD1" w:rsidP="00007BD1">
            <w:pPr>
              <w:spacing w:after="0" w:line="240" w:lineRule="auto"/>
              <w:jc w:val="center"/>
              <w:rPr>
                <w:rFonts w:ascii="Times New Roman" w:eastAsia="Times New Roman" w:hAnsi="Times New Roman" w:cs="Arial Unicode MS"/>
                <w:b/>
                <w:color w:val="000000"/>
                <w:sz w:val="20"/>
                <w:szCs w:val="20"/>
                <w:lang w:eastAsia="ru-RU"/>
              </w:rPr>
            </w:pPr>
            <w:r w:rsidRPr="00007BD1">
              <w:rPr>
                <w:rFonts w:ascii="Times New Roman" w:eastAsia="Arial Unicode MS" w:hAnsi="Times New Roman" w:cs="Arial Unicode MS"/>
                <w:b/>
                <w:color w:val="000000"/>
                <w:sz w:val="20"/>
                <w:szCs w:val="20"/>
                <w:shd w:val="clear" w:color="auto" w:fill="FFFFFF"/>
                <w:lang w:eastAsia="ru-RU"/>
              </w:rPr>
              <w:t>Неисправность</w:t>
            </w:r>
          </w:p>
        </w:tc>
        <w:tc>
          <w:tcPr>
            <w:tcW w:w="3307" w:type="dxa"/>
          </w:tcPr>
          <w:p w:rsidR="00007BD1" w:rsidRPr="00007BD1" w:rsidRDefault="00007BD1" w:rsidP="00007BD1">
            <w:pPr>
              <w:spacing w:after="0" w:line="240" w:lineRule="auto"/>
              <w:jc w:val="center"/>
              <w:rPr>
                <w:rFonts w:ascii="Times New Roman" w:eastAsia="Times New Roman" w:hAnsi="Times New Roman" w:cs="Arial Unicode MS"/>
                <w:b/>
                <w:color w:val="000000"/>
                <w:sz w:val="20"/>
                <w:szCs w:val="20"/>
                <w:lang w:eastAsia="ru-RU"/>
              </w:rPr>
            </w:pPr>
            <w:r w:rsidRPr="00007BD1">
              <w:rPr>
                <w:rFonts w:ascii="Times New Roman" w:eastAsia="Arial Unicode MS" w:hAnsi="Times New Roman" w:cs="Arial Unicode MS"/>
                <w:b/>
                <w:color w:val="000000"/>
                <w:sz w:val="20"/>
                <w:szCs w:val="20"/>
                <w:shd w:val="clear" w:color="auto" w:fill="FFFFFF"/>
                <w:lang w:eastAsia="ru-RU"/>
              </w:rPr>
              <w:t>Возможная причина</w:t>
            </w:r>
          </w:p>
        </w:tc>
        <w:tc>
          <w:tcPr>
            <w:tcW w:w="3451" w:type="dxa"/>
          </w:tcPr>
          <w:p w:rsidR="00007BD1" w:rsidRPr="00007BD1" w:rsidRDefault="00007BD1" w:rsidP="00007BD1">
            <w:pPr>
              <w:spacing w:after="0" w:line="240" w:lineRule="auto"/>
              <w:jc w:val="center"/>
              <w:rPr>
                <w:rFonts w:ascii="Times New Roman" w:eastAsia="Times New Roman" w:hAnsi="Times New Roman" w:cs="Arial Unicode MS"/>
                <w:b/>
                <w:color w:val="000000"/>
                <w:sz w:val="20"/>
                <w:szCs w:val="20"/>
                <w:lang w:eastAsia="ru-RU"/>
              </w:rPr>
            </w:pPr>
            <w:r w:rsidRPr="00007BD1">
              <w:rPr>
                <w:rFonts w:ascii="Times New Roman" w:eastAsia="Arial Unicode MS" w:hAnsi="Times New Roman" w:cs="Arial Unicode MS"/>
                <w:b/>
                <w:color w:val="000000"/>
                <w:sz w:val="20"/>
                <w:szCs w:val="20"/>
                <w:shd w:val="clear" w:color="auto" w:fill="FFFFFF"/>
                <w:lang w:eastAsia="ru-RU"/>
              </w:rPr>
              <w:t>Методы устранения</w:t>
            </w:r>
          </w:p>
        </w:tc>
      </w:tr>
      <w:tr w:rsidR="00007BD1" w:rsidRPr="00007BD1" w:rsidTr="007C4A2A">
        <w:trPr>
          <w:trHeight w:val="1620"/>
        </w:trPr>
        <w:tc>
          <w:tcPr>
            <w:tcW w:w="1220" w:type="dxa"/>
            <w:vMerge w:val="restart"/>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 xml:space="preserve">        Е0</w:t>
            </w:r>
          </w:p>
        </w:tc>
        <w:tc>
          <w:tcPr>
            <w:tcW w:w="2200" w:type="dxa"/>
            <w:vMerge w:val="restart"/>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Ошибка датчика температуры выхода воды.</w:t>
            </w: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Отсутствуют или разрядились элементы питания, неправильная установка элементов питания. (Для устройств, работающих от ЭП).</w:t>
            </w:r>
          </w:p>
        </w:tc>
        <w:tc>
          <w:tcPr>
            <w:tcW w:w="3451" w:type="dxa"/>
          </w:tcPr>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Times New Roman" w:hAnsi="Times New Roman" w:cs="Arial Unicode MS"/>
                <w:color w:val="000000"/>
                <w:sz w:val="20"/>
                <w:szCs w:val="20"/>
                <w:lang w:eastAsia="ru-RU"/>
              </w:rPr>
              <w:t xml:space="preserve">Проверить полярность установки, заменить на новые щелочные элементы питания. </w:t>
            </w:r>
            <w:r w:rsidRPr="00007BD1">
              <w:rPr>
                <w:rFonts w:ascii="Times New Roman" w:eastAsia="Arial Unicode MS" w:hAnsi="Times New Roman" w:cs="Arial Unicode MS"/>
                <w:color w:val="000000"/>
                <w:sz w:val="20"/>
                <w:szCs w:val="20"/>
                <w:shd w:val="clear" w:color="auto" w:fill="FFFFFF"/>
                <w:lang w:eastAsia="ru-RU"/>
              </w:rPr>
              <w:t>(Для устройств, работающих от ЭП).</w:t>
            </w:r>
          </w:p>
        </w:tc>
      </w:tr>
      <w:tr w:rsidR="00007BD1" w:rsidRPr="00007BD1" w:rsidTr="007C4A2A">
        <w:trPr>
          <w:trHeight w:val="212"/>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Нарушены контакты или схема соединений.</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Проверить соединения, восстановить контакт.</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212"/>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Неисправен датчик температуры воды.</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Заменить датчик температуры воды.</w:t>
            </w:r>
          </w:p>
        </w:tc>
      </w:tr>
      <w:tr w:rsidR="00007BD1" w:rsidRPr="00007BD1" w:rsidTr="007C4A2A">
        <w:trPr>
          <w:trHeight w:val="212"/>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Неисправен электронный блок управления.</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 xml:space="preserve">Заменить электронный блок управления. </w:t>
            </w:r>
          </w:p>
        </w:tc>
      </w:tr>
      <w:tr w:rsidR="00007BD1" w:rsidRPr="00007BD1" w:rsidTr="007C4A2A">
        <w:tc>
          <w:tcPr>
            <w:tcW w:w="1220" w:type="dxa"/>
            <w:vMerge w:val="restart"/>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jc w:val="center"/>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Е1</w:t>
            </w:r>
          </w:p>
        </w:tc>
        <w:tc>
          <w:tcPr>
            <w:tcW w:w="2200" w:type="dxa"/>
            <w:vMerge w:val="restart"/>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Отсутствие давления газа.</w:t>
            </w: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Прекращение подачи газа.</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Обратиться в газовую службу.</w:t>
            </w:r>
          </w:p>
        </w:tc>
      </w:tr>
      <w:tr w:rsidR="00007BD1" w:rsidRPr="00007BD1" w:rsidTr="007C4A2A">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Закрыт или недостаточно открыт запорный кран на газовой линии перед аппаратом.</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Открыть полностью запорный кран на газопроводе.</w:t>
            </w:r>
          </w:p>
        </w:tc>
      </w:tr>
      <w:tr w:rsidR="00007BD1" w:rsidRPr="00007BD1" w:rsidTr="007C4A2A">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307"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Закончился газ в баллоне.</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Заменить баллон со сжиженным газом.</w:t>
            </w:r>
          </w:p>
        </w:tc>
      </w:tr>
      <w:tr w:rsidR="00007BD1" w:rsidRPr="00007BD1" w:rsidTr="007C4A2A">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307"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Неисправность датчика ионизации.</w:t>
            </w:r>
          </w:p>
        </w:tc>
        <w:tc>
          <w:tcPr>
            <w:tcW w:w="3451" w:type="dxa"/>
          </w:tcPr>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Проверить наличие контакта, поверить на наличие КЗ, отрегулировать положение датчика, при необходимости заменить датчик ионизации.</w:t>
            </w:r>
          </w:p>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p>
        </w:tc>
      </w:tr>
      <w:tr w:rsidR="00007BD1" w:rsidRPr="00007BD1" w:rsidTr="007C4A2A">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307"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Неисправность главного газового клапана. </w:t>
            </w:r>
          </w:p>
        </w:tc>
        <w:tc>
          <w:tcPr>
            <w:tcW w:w="3451" w:type="dxa"/>
          </w:tcPr>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Проверить наличие контакта. При необходимости заменить главный газовый клапан.</w:t>
            </w:r>
          </w:p>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p>
        </w:tc>
      </w:tr>
      <w:tr w:rsidR="00007BD1" w:rsidRPr="00007BD1" w:rsidTr="007C4A2A">
        <w:trPr>
          <w:trHeight w:val="121"/>
        </w:trPr>
        <w:tc>
          <w:tcPr>
            <w:tcW w:w="1220"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Плохой контакт высоковольтного провода с электродом розжига (искра пробивает на коллектор горелки).</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Восстановить контакт, при необходимости заменить высоковольтный провод или электрод розжига.</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121"/>
        </w:trPr>
        <w:tc>
          <w:tcPr>
            <w:tcW w:w="1220"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Образование нагара на электроде розжига или на датчике ионизации.</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Очистить электрод розжига или датчик ионизации от нагара.</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613"/>
        </w:trPr>
        <w:tc>
          <w:tcPr>
            <w:tcW w:w="1220" w:type="dxa"/>
          </w:tcPr>
          <w:p w:rsidR="00007BD1" w:rsidRPr="00007BD1" w:rsidRDefault="00007BD1" w:rsidP="00007BD1">
            <w:pPr>
              <w:tabs>
                <w:tab w:val="left" w:pos="816"/>
              </w:tabs>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p>
          <w:p w:rsidR="00007BD1" w:rsidRPr="00007BD1" w:rsidRDefault="00007BD1" w:rsidP="00007BD1">
            <w:pPr>
              <w:tabs>
                <w:tab w:val="left" w:pos="816"/>
              </w:tabs>
              <w:spacing w:after="0" w:line="240" w:lineRule="auto"/>
              <w:rPr>
                <w:rFonts w:ascii="Times New Roman" w:eastAsia="Arial Unicode MS" w:hAnsi="Times New Roman" w:cs="Arial Unicode MS"/>
                <w:color w:val="000000"/>
                <w:sz w:val="20"/>
                <w:szCs w:val="20"/>
                <w:shd w:val="clear" w:color="auto" w:fill="FFFFFF"/>
                <w:lang w:val="en-US"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r w:rsidRPr="00007BD1">
              <w:rPr>
                <w:rFonts w:ascii="Times New Roman" w:eastAsia="Arial Unicode MS" w:hAnsi="Times New Roman" w:cs="Arial Unicode MS"/>
                <w:color w:val="000000"/>
                <w:sz w:val="20"/>
                <w:szCs w:val="20"/>
                <w:shd w:val="clear" w:color="auto" w:fill="FFFFFF"/>
                <w:lang w:val="en-US" w:eastAsia="ru-RU"/>
              </w:rPr>
              <w:t>E2</w:t>
            </w:r>
          </w:p>
        </w:tc>
        <w:tc>
          <w:tcPr>
            <w:tcW w:w="2200"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 xml:space="preserve"> </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Проблема розжига.</w:t>
            </w: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Неисправен электронный блок управления.</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Заменить электронный блок управления.</w:t>
            </w:r>
          </w:p>
        </w:tc>
      </w:tr>
      <w:tr w:rsidR="00007BD1" w:rsidRPr="00007BD1" w:rsidTr="007C4A2A">
        <w:trPr>
          <w:trHeight w:val="457"/>
        </w:trPr>
        <w:tc>
          <w:tcPr>
            <w:tcW w:w="1220" w:type="dxa"/>
            <w:vMerge w:val="restart"/>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Е3</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2200"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Срабатывание датчика перегрева или датчика тяги.</w:t>
            </w: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Слабое давление воды.</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Проверить давление воды на входе в водонагреватель.</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457"/>
        </w:trPr>
        <w:tc>
          <w:tcPr>
            <w:tcW w:w="1220"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2200"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Отсутствует или недостаточная тяга в дымоходе. Обратная тяга.</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Вызвать специалистов для проверки, прочистки дымохода.</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457"/>
        </w:trPr>
        <w:tc>
          <w:tcPr>
            <w:tcW w:w="1220"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Е4</w:t>
            </w:r>
          </w:p>
        </w:tc>
        <w:tc>
          <w:tcPr>
            <w:tcW w:w="2200"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 используется.</w:t>
            </w: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c>
          <w:tcPr>
            <w:tcW w:w="1220"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Е5</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2200"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 используется.</w:t>
            </w: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c>
          <w:tcPr>
            <w:tcW w:w="1220"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Е6</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2200"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 используется.</w:t>
            </w: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125"/>
        </w:trPr>
        <w:tc>
          <w:tcPr>
            <w:tcW w:w="1220" w:type="dxa"/>
            <w:vMerge w:val="restart"/>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Е7</w:t>
            </w:r>
          </w:p>
        </w:tc>
        <w:tc>
          <w:tcPr>
            <w:tcW w:w="2200" w:type="dxa"/>
            <w:vMerge w:val="restart"/>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 происходит розжиг пламени, или пламя сразу гаснет. Неудачная семикратная</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попытка розжига.</w:t>
            </w: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Неисправность регулировочного газового клапана.</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Проверить наличие контакта на регулировочном газовом клапане. При необходимости заменить э\м клапан.</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125"/>
        </w:trPr>
        <w:tc>
          <w:tcPr>
            <w:tcW w:w="1220" w:type="dxa"/>
            <w:vMerge/>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Нарушение положения датчика ионизации.</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Отрегулировать положение датчика ионизации (электрод должен находиться в зоне пламени горелок).</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c>
          <w:tcPr>
            <w:tcW w:w="1220" w:type="dxa"/>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 xml:space="preserve">      99</w:t>
            </w:r>
          </w:p>
        </w:tc>
        <w:tc>
          <w:tcPr>
            <w:tcW w:w="2200"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Число 99 мигает некоторое время, потом на дисплей</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выводится код LO и аппарат отключается. После семикратного повторения появляется код ошибки Е7.</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Короткое замыкание в цепи датчика температуры воды или внутри колодки разъема.</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Провести очистку теплообменника от накипи, обратиться в коммунальную службу для устранения причины слабого давления воды в водопроводной сети.</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207"/>
        </w:trPr>
        <w:tc>
          <w:tcPr>
            <w:tcW w:w="1220" w:type="dxa"/>
            <w:vMerge w:val="restart"/>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 xml:space="preserve">      LO</w:t>
            </w:r>
          </w:p>
        </w:tc>
        <w:tc>
          <w:tcPr>
            <w:tcW w:w="2200" w:type="dxa"/>
            <w:vMerge w:val="restart"/>
          </w:tcPr>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 xml:space="preserve">Недостаточный расход газа </w:t>
            </w:r>
            <w:r w:rsidRPr="00007BD1">
              <w:rPr>
                <w:rFonts w:ascii="Times New Roman" w:eastAsia="Times New Roman" w:hAnsi="Times New Roman" w:cs="Arial Unicode MS"/>
                <w:color w:val="000000"/>
                <w:sz w:val="20"/>
                <w:szCs w:val="20"/>
                <w:lang w:eastAsia="ru-RU"/>
              </w:rPr>
              <w:t>для нормальной работы колонки.</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3307" w:type="dxa"/>
            <w:vMerge w:val="restart"/>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Заданная температура горячей воды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незначительно превышает  температуру холодной воды на входе в аппарат.</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Задана высокая температура горячей воды при большом расходе воды.</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Задать более высокую температуру нагрева воды.</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206"/>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p>
        </w:tc>
        <w:tc>
          <w:tcPr>
            <w:tcW w:w="3307"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Уменьшить температуру нагрева воды или уменьшить расход воды через аппарат.</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488"/>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Arial Unicode MS" w:hAnsi="Times New Roman" w:cs="Arial Unicode MS"/>
                <w:color w:val="000000"/>
                <w:sz w:val="20"/>
                <w:szCs w:val="20"/>
                <w:shd w:val="clear" w:color="auto" w:fill="FFFFFF"/>
                <w:lang w:eastAsia="ru-RU"/>
              </w:rPr>
            </w:pP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Низкое давление газа.</w:t>
            </w:r>
          </w:p>
        </w:tc>
        <w:tc>
          <w:tcPr>
            <w:tcW w:w="3451"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Полностью открыть запорный кран газа перед аппаратом.</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111"/>
        </w:trPr>
        <w:tc>
          <w:tcPr>
            <w:tcW w:w="1220" w:type="dxa"/>
            <w:vMerge w:val="restart"/>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Arial Unicode MS" w:hAnsi="Times New Roman" w:cs="Arial Unicode MS"/>
                <w:color w:val="000000"/>
                <w:sz w:val="20"/>
                <w:szCs w:val="20"/>
                <w:shd w:val="clear" w:color="auto" w:fill="FFFFFF"/>
                <w:lang w:eastAsia="ru-RU"/>
              </w:rPr>
              <w:t xml:space="preserve"> </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 xml:space="preserve">         Н1</w:t>
            </w:r>
          </w:p>
        </w:tc>
        <w:tc>
          <w:tcPr>
            <w:tcW w:w="2200" w:type="dxa"/>
            <w:vMerge w:val="restart"/>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Аппарат не нагревает воду до заданной температуры</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Arial Unicode MS" w:hAnsi="Times New Roman" w:cs="Arial Unicode MS"/>
                <w:color w:val="000000"/>
                <w:sz w:val="20"/>
                <w:szCs w:val="20"/>
                <w:shd w:val="clear" w:color="auto" w:fill="FFFFFF"/>
                <w:lang w:eastAsia="ru-RU"/>
              </w:rPr>
              <w:t>Задана высокая температура горячей воды при большом расходе воды.</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Обратиться в ответственную службу газового хозяйства (или заменить баллон со сжиженным газом).</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94"/>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vMerge w:val="restart"/>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Times New Roman" w:hAnsi="Times New Roman" w:cs="Arial Unicode MS"/>
                <w:color w:val="000000"/>
                <w:sz w:val="20"/>
                <w:szCs w:val="20"/>
                <w:lang w:eastAsia="ru-RU"/>
              </w:rPr>
              <w:t>Образовался нагар на рассекателях горелки. (Пламя горелки слабое, вытянутое, с желтыми коптящими языками).</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r w:rsidRPr="00007BD1">
              <w:rPr>
                <w:rFonts w:ascii="Times New Roman" w:eastAsia="Times New Roman" w:hAnsi="Times New Roman" w:cs="Arial Unicode MS"/>
                <w:color w:val="000000"/>
                <w:sz w:val="20"/>
                <w:szCs w:val="20"/>
                <w:lang w:eastAsia="ru-RU"/>
              </w:rPr>
              <w:t>Отложение сажи на ребрах теплообменника или накипи в трубах теплообменника.</w:t>
            </w: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Требуется произвести очистку рассекателей.</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94"/>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vMerge/>
          </w:tcPr>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Очистить теплообменник от сажи, а его трубы и трубу горячей воды от накипи.</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110"/>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Неисправен узел водогазовый или блок управления электронный.</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Заменить водогазовый узел или электронный блок управления.</w:t>
            </w:r>
          </w:p>
          <w:p w:rsidR="00007BD1" w:rsidRPr="00007BD1" w:rsidRDefault="00007BD1" w:rsidP="00007BD1">
            <w:pPr>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110"/>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Пламя горелки запальной мало или</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отклоняется в сторону и не достает до горелки основной (засорено сопло или забит пылью канал подвода воздуха к горелке запальной, низкое давление газа).</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Прочистить и правильно установить горелку запальную.</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r w:rsidR="00007BD1" w:rsidRPr="00007BD1" w:rsidTr="007C4A2A">
        <w:trPr>
          <w:trHeight w:val="110"/>
        </w:trPr>
        <w:tc>
          <w:tcPr>
            <w:tcW w:w="1220" w:type="dxa"/>
            <w:vMerge/>
          </w:tcPr>
          <w:p w:rsidR="00007BD1" w:rsidRPr="00007BD1" w:rsidRDefault="00007BD1" w:rsidP="00007BD1">
            <w:pPr>
              <w:spacing w:after="0" w:line="240" w:lineRule="auto"/>
              <w:jc w:val="center"/>
              <w:rPr>
                <w:rFonts w:ascii="Times New Roman" w:eastAsia="Arial Unicode MS" w:hAnsi="Times New Roman" w:cs="Arial Unicode MS"/>
                <w:color w:val="000000"/>
                <w:sz w:val="20"/>
                <w:szCs w:val="20"/>
                <w:shd w:val="clear" w:color="auto" w:fill="FFFFFF"/>
                <w:lang w:eastAsia="ru-RU"/>
              </w:rPr>
            </w:pPr>
          </w:p>
        </w:tc>
        <w:tc>
          <w:tcPr>
            <w:tcW w:w="2200" w:type="dxa"/>
            <w:vMerge/>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c>
          <w:tcPr>
            <w:tcW w:w="3307"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Наличие накипи в трубах теплообменнике или в трубе отвода горячей воды.</w:t>
            </w:r>
          </w:p>
          <w:p w:rsidR="00007BD1" w:rsidRPr="00007BD1" w:rsidRDefault="00007BD1" w:rsidP="00007BD1">
            <w:pPr>
              <w:spacing w:after="0" w:line="240" w:lineRule="auto"/>
              <w:rPr>
                <w:rFonts w:ascii="Times New Roman" w:eastAsia="Arial Unicode MS" w:hAnsi="Times New Roman" w:cs="Arial Unicode MS"/>
                <w:color w:val="000000"/>
                <w:sz w:val="20"/>
                <w:szCs w:val="20"/>
                <w:shd w:val="clear" w:color="auto" w:fill="FFFFFF"/>
                <w:lang w:eastAsia="ru-RU"/>
              </w:rPr>
            </w:pPr>
          </w:p>
        </w:tc>
        <w:tc>
          <w:tcPr>
            <w:tcW w:w="3451" w:type="dxa"/>
          </w:tcPr>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Очистить от накипи трубы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r w:rsidRPr="00007BD1">
              <w:rPr>
                <w:rFonts w:ascii="Times New Roman" w:eastAsia="Times New Roman" w:hAnsi="Times New Roman" w:cs="Arial Unicode MS"/>
                <w:color w:val="000000"/>
                <w:sz w:val="20"/>
                <w:szCs w:val="20"/>
                <w:lang w:eastAsia="ru-RU"/>
              </w:rPr>
              <w:t>теплообменника и трубу горячей воды.</w:t>
            </w:r>
          </w:p>
          <w:p w:rsidR="00007BD1" w:rsidRPr="00007BD1" w:rsidRDefault="00007BD1" w:rsidP="00007BD1">
            <w:pPr>
              <w:shd w:val="clear" w:color="auto" w:fill="FFFFFF"/>
              <w:spacing w:after="0" w:line="240" w:lineRule="auto"/>
              <w:rPr>
                <w:rFonts w:ascii="Times New Roman" w:eastAsia="Times New Roman" w:hAnsi="Times New Roman" w:cs="Arial Unicode MS"/>
                <w:color w:val="000000"/>
                <w:sz w:val="20"/>
                <w:szCs w:val="20"/>
                <w:lang w:eastAsia="ru-RU"/>
              </w:rPr>
            </w:pPr>
          </w:p>
        </w:tc>
      </w:tr>
    </w:tbl>
    <w:p w:rsidR="00007BD1" w:rsidRPr="00007BD1" w:rsidRDefault="00007BD1" w:rsidP="00007BD1">
      <w:pPr>
        <w:spacing w:after="0" w:line="240" w:lineRule="auto"/>
        <w:rPr>
          <w:rFonts w:ascii="Times New Roman" w:eastAsia="Arial Unicode MS" w:hAnsi="Times New Roman" w:cs="Arial Unicode MS"/>
          <w:color w:val="000000"/>
          <w:sz w:val="24"/>
          <w:szCs w:val="24"/>
          <w:lang w:eastAsia="ru-RU"/>
        </w:rPr>
      </w:pP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r w:rsidRPr="00007BD1">
        <w:rPr>
          <w:rFonts w:ascii="Times New Roman" w:eastAsia="Arial Unicode MS" w:hAnsi="Times New Roman" w:cs="Arial Unicode MS"/>
          <w:color w:val="000000"/>
          <w:sz w:val="24"/>
          <w:szCs w:val="24"/>
          <w:lang w:eastAsia="ru-RU"/>
        </w:rPr>
        <w:t xml:space="preserve">Выполнение обслуживания должно производиться только специалистами газовой службы!                                                                   </w:t>
      </w:r>
    </w:p>
    <w:p w:rsidR="00007BD1" w:rsidRPr="00007BD1" w:rsidRDefault="00007BD1" w:rsidP="00007BD1">
      <w:pPr>
        <w:spacing w:after="0" w:line="240" w:lineRule="auto"/>
        <w:rPr>
          <w:rFonts w:ascii="Arial Unicode MS" w:eastAsia="Arial Unicode MS" w:hAnsi="Arial Unicode MS" w:cs="Arial Unicode MS"/>
          <w:color w:val="000000"/>
          <w:sz w:val="24"/>
          <w:szCs w:val="24"/>
          <w:lang w:eastAsia="ru-RU"/>
        </w:rPr>
      </w:pPr>
    </w:p>
    <w:p w:rsidR="00007BD1" w:rsidRPr="00007BD1" w:rsidRDefault="00007BD1" w:rsidP="00007BD1">
      <w:pPr>
        <w:shd w:val="clear" w:color="auto" w:fill="FFFFFF"/>
        <w:spacing w:after="0" w:line="240" w:lineRule="auto"/>
        <w:rPr>
          <w:rFonts w:ascii="Times New Roman" w:eastAsia="Times New Roman" w:hAnsi="Times New Roman" w:cs="Arial Unicode MS"/>
          <w:b/>
          <w:color w:val="000000"/>
          <w:sz w:val="20"/>
          <w:szCs w:val="20"/>
          <w:u w:val="single"/>
          <w:lang w:eastAsia="ru-RU"/>
        </w:rPr>
      </w:pPr>
    </w:p>
    <w:p w:rsidR="00007BD1" w:rsidRPr="00007BD1" w:rsidRDefault="00007BD1" w:rsidP="00007BD1">
      <w:pPr>
        <w:shd w:val="clear" w:color="auto" w:fill="FFFFFF"/>
        <w:spacing w:after="120" w:line="264" w:lineRule="auto"/>
        <w:rPr>
          <w:rFonts w:ascii="Times New Roman" w:eastAsia="Times New Roman" w:hAnsi="Times New Roman"/>
          <w:b/>
          <w:sz w:val="20"/>
          <w:szCs w:val="20"/>
        </w:rPr>
      </w:pPr>
    </w:p>
    <w:p w:rsidR="00007BD1" w:rsidRPr="00007BD1" w:rsidRDefault="00007BD1" w:rsidP="00007BD1">
      <w:pPr>
        <w:shd w:val="clear" w:color="auto" w:fill="FFFFFF"/>
        <w:spacing w:after="120" w:line="264" w:lineRule="auto"/>
        <w:rPr>
          <w:rFonts w:ascii="Times New Roman" w:eastAsia="Times New Roman" w:hAnsi="Times New Roman"/>
          <w:b/>
          <w:sz w:val="20"/>
          <w:szCs w:val="20"/>
        </w:rPr>
      </w:pPr>
    </w:p>
    <w:p w:rsidR="00007BD1" w:rsidRPr="00007BD1" w:rsidRDefault="00007BD1" w:rsidP="00007BD1">
      <w:pPr>
        <w:shd w:val="clear" w:color="auto" w:fill="FFFFFF"/>
        <w:spacing w:after="0" w:line="240" w:lineRule="auto"/>
        <w:rPr>
          <w:rFonts w:ascii="Times New Roman" w:eastAsia="Calibri" w:hAnsi="Times New Roman" w:cs="Times New Roman"/>
          <w:b/>
          <w:color w:val="000000"/>
          <w:sz w:val="20"/>
          <w:szCs w:val="20"/>
          <w:u w:val="single"/>
        </w:rPr>
      </w:pPr>
      <w:r w:rsidRPr="00007BD1">
        <w:rPr>
          <w:rFonts w:ascii="Times New Roman" w:eastAsia="Calibri" w:hAnsi="Times New Roman" w:cs="Times New Roman"/>
          <w:b/>
          <w:color w:val="000000"/>
          <w:sz w:val="20"/>
          <w:szCs w:val="20"/>
        </w:rPr>
        <w:t>16.</w:t>
      </w:r>
      <w:r w:rsidRPr="00007BD1">
        <w:rPr>
          <w:rFonts w:ascii="Times New Roman" w:eastAsia="Calibri" w:hAnsi="Times New Roman" w:cs="Times New Roman"/>
          <w:b/>
          <w:color w:val="000000"/>
          <w:sz w:val="20"/>
          <w:szCs w:val="20"/>
          <w:u w:val="single"/>
        </w:rPr>
        <w:t>ДОПОЛНИТЕЛЬНАЯ ИНФОРМАЦИЯ ПО БЕЗОПАСНОСТИ, ХРАНЕНИЮ, ТРАНСПОРТИРОВКЕ И  УТИЛИЗАЦИИ.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5"/>
        <w:gridCol w:w="5356"/>
      </w:tblGrid>
      <w:tr w:rsidR="00007BD1" w:rsidRPr="00007BD1" w:rsidTr="007C4A2A">
        <w:tc>
          <w:tcPr>
            <w:tcW w:w="5326"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Условия применения водонагревательного газоиспользующего оборудования </w:t>
            </w:r>
            <w:r w:rsidRPr="00007BD1">
              <w:rPr>
                <w:rFonts w:ascii="Times New Roman" w:eastAsia="Times New Roman" w:hAnsi="Times New Roman" w:cs="Times New Roman"/>
                <w:color w:val="000000"/>
                <w:sz w:val="20"/>
                <w:szCs w:val="20"/>
                <w:lang w:val="en-US"/>
              </w:rPr>
              <w:t>GENBERG</w:t>
            </w:r>
            <w:r w:rsidRPr="00007BD1">
              <w:rPr>
                <w:rFonts w:ascii="Times New Roman" w:eastAsia="Times New Roman" w:hAnsi="Times New Roman" w:cs="Times New Roman"/>
                <w:color w:val="000000"/>
                <w:sz w:val="20"/>
                <w:szCs w:val="20"/>
              </w:rPr>
              <w:t xml:space="preserve"> должны соответствовать Российским нормативным документам. В соответствии с требованиями документа «СП60.13330.2012 Отопление, вентиляция и кондиционирование воздуха. Актуализированная редакция СНиП 41-01-2003» теплогенераторы на газовом топливе допускается размещать в нежилых помещениях (кроме помещений с повышенной влажностью), оборудованных приточно-вытяжной вентиляцией.</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Приточно-вытяжная вентиляция должна обеспечивать требуемые параметры микроклимата в помещении с учетом количества воздуха, необходимого для сгорания газа. Параметры микроклимата определяются в соответствии с требованиями документа «ГОСТ 30494-2011.  Межгосударственный стандарт. Здания жилые и общественные. Параметры микроклимата в помещениях».</w:t>
            </w:r>
          </w:p>
        </w:tc>
        <w:tc>
          <w:tcPr>
            <w:tcW w:w="5387" w:type="dxa"/>
          </w:tcPr>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t xml:space="preserve">Аппарат должен храниться и транспортироваться согласно информации, указанной на упаковке. </w:t>
            </w:r>
            <w:r w:rsidRPr="00007BD1">
              <w:rPr>
                <w:rFonts w:ascii="Times New Roman" w:eastAsia="Times New Roman" w:hAnsi="Times New Roman" w:cs="Times New Roman"/>
                <w:color w:val="000000"/>
                <w:sz w:val="20"/>
                <w:szCs w:val="20"/>
              </w:rPr>
              <w:t>Транспортировка водонагревателей может выполняться любым видом транспорта в соответствии с правилами перевозки грузов для данного вида транспорта, которые предохраняют от механических повреждений и атмосферных осадков. При транспортировке водонагреватели устанавливаются не более чем в ПЯТЬ ярусов .</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Транспортировка без упаковки не допускается.</w:t>
            </w:r>
          </w:p>
          <w:p w:rsidR="00007BD1" w:rsidRPr="00007BD1" w:rsidRDefault="00007BD1" w:rsidP="00007BD1">
            <w:pPr>
              <w:spacing w:after="0" w:line="283" w:lineRule="exact"/>
              <w:ind w:left="80" w:right="181"/>
              <w:rPr>
                <w:rFonts w:ascii="yandex-sans" w:eastAsia="Arial Unicode MS" w:hAnsi="yandex-sans" w:cs="Times New Roman" w:hint="eastAsia"/>
                <w:sz w:val="20"/>
                <w:szCs w:val="20"/>
                <w:shd w:val="clear" w:color="auto" w:fill="FFFFFF"/>
              </w:rPr>
            </w:pPr>
            <w:r w:rsidRPr="00007BD1">
              <w:rPr>
                <w:rFonts w:ascii="Times New Roman" w:eastAsia="Arial Unicode MS" w:hAnsi="Times New Roman" w:cs="Times New Roman"/>
                <w:sz w:val="20"/>
                <w:szCs w:val="20"/>
                <w:shd w:val="clear" w:color="auto" w:fill="FFFFFF"/>
              </w:rPr>
              <w:t>Условия хранения и транспортирования 2(С)-4 ГОСТ 15150-86</w:t>
            </w:r>
            <w:r w:rsidRPr="00007BD1">
              <w:rPr>
                <w:rFonts w:ascii="yandex-sans" w:eastAsia="Arial Unicode MS" w:hAnsi="yandex-sans" w:cs="Times New Roman"/>
                <w:sz w:val="20"/>
                <w:szCs w:val="20"/>
                <w:shd w:val="clear" w:color="auto" w:fill="FFFFFF"/>
              </w:rPr>
              <w:t>.</w:t>
            </w:r>
          </w:p>
          <w:p w:rsidR="00007BD1" w:rsidRPr="00007BD1" w:rsidRDefault="00007BD1" w:rsidP="00007BD1">
            <w:pPr>
              <w:spacing w:after="0" w:line="283" w:lineRule="exact"/>
              <w:ind w:left="80" w:right="181"/>
              <w:rPr>
                <w:rFonts w:ascii="yandex-sans" w:eastAsia="Arial Unicode MS" w:hAnsi="yandex-sans" w:cs="Times New Roman" w:hint="eastAsia"/>
                <w:sz w:val="20"/>
                <w:szCs w:val="20"/>
                <w:shd w:val="clear" w:color="auto" w:fill="FFFFFF"/>
              </w:rPr>
            </w:pPr>
            <w:r w:rsidRPr="00007BD1">
              <w:rPr>
                <w:rFonts w:ascii="Times New Roman" w:eastAsia="Arial Unicode MS" w:hAnsi="Times New Roman" w:cs="Times New Roman"/>
                <w:sz w:val="20"/>
                <w:szCs w:val="20"/>
                <w:shd w:val="clear" w:color="auto" w:fill="FFFFFF"/>
              </w:rPr>
              <w:t>При хранении аппарата более 12 месяцев подлежит консервации по ГОСТ 9.014</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 xml:space="preserve"> Срок службы газового водонагревателя 5 лет. По окончании срока службы изделия и при невозможности его восстановления изделие подлежит утилизации в соответствии с требованиями документа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«ГОСТ Р 53692-2009 Ресурсосбережение. Обращение с отходами. Этапы технологического цикла отходов».</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p>
        </w:tc>
      </w:tr>
    </w:tbl>
    <w:p w:rsidR="00007BD1" w:rsidRPr="00007BD1" w:rsidRDefault="00007BD1" w:rsidP="00007BD1">
      <w:pPr>
        <w:spacing w:after="0" w:line="240" w:lineRule="auto"/>
        <w:rPr>
          <w:rFonts w:ascii="Times New Roman" w:eastAsia="Arial Unicode MS" w:hAnsi="Times New Roman" w:cs="Arial Unicode MS"/>
          <w:color w:val="000000"/>
          <w:sz w:val="20"/>
          <w:szCs w:val="20"/>
          <w:lang w:eastAsia="ru-RU"/>
        </w:rPr>
      </w:pPr>
    </w:p>
    <w:p w:rsidR="00007BD1" w:rsidRPr="00007BD1" w:rsidRDefault="00007BD1" w:rsidP="00007BD1">
      <w:pPr>
        <w:spacing w:after="0" w:line="240" w:lineRule="auto"/>
        <w:rPr>
          <w:rFonts w:ascii="Times New Roman" w:eastAsia="Arial Unicode MS" w:hAnsi="Times New Roman" w:cs="Arial Unicode MS"/>
          <w:b/>
          <w:color w:val="000000"/>
          <w:sz w:val="20"/>
          <w:szCs w:val="20"/>
          <w:u w:val="single"/>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1"/>
      </w:tblGrid>
      <w:tr w:rsidR="00007BD1" w:rsidRPr="00007BD1" w:rsidTr="007C4A2A">
        <w:tc>
          <w:tcPr>
            <w:tcW w:w="10713" w:type="dxa"/>
          </w:tcPr>
          <w:p w:rsidR="00007BD1" w:rsidRPr="00007BD1" w:rsidRDefault="00007BD1" w:rsidP="00007BD1">
            <w:pPr>
              <w:spacing w:after="0" w:line="283" w:lineRule="exact"/>
              <w:ind w:left="80" w:right="1800"/>
              <w:rPr>
                <w:rFonts w:ascii="Times New Roman" w:eastAsia="Arial Unicode MS" w:hAnsi="Times New Roman" w:cs="Times New Roman"/>
                <w:b/>
                <w:sz w:val="20"/>
                <w:szCs w:val="20"/>
                <w:u w:val="single"/>
              </w:rPr>
            </w:pPr>
            <w:r w:rsidRPr="00007BD1">
              <w:rPr>
                <w:rFonts w:ascii="Times New Roman" w:eastAsia="Arial Unicode MS" w:hAnsi="Times New Roman" w:cs="Times New Roman"/>
                <w:b/>
                <w:sz w:val="20"/>
                <w:szCs w:val="20"/>
              </w:rPr>
              <w:t>19.</w:t>
            </w:r>
            <w:r w:rsidRPr="00007BD1">
              <w:rPr>
                <w:rFonts w:ascii="Times New Roman" w:eastAsia="Arial Unicode MS" w:hAnsi="Times New Roman" w:cs="Times New Roman"/>
                <w:b/>
                <w:sz w:val="20"/>
                <w:szCs w:val="20"/>
                <w:u w:val="single"/>
              </w:rPr>
              <w:t xml:space="preserve"> ГАРАНТИЙНЫЕ ОБЯЗАТЕЛЬСТВА</w:t>
            </w:r>
          </w:p>
          <w:p w:rsidR="00007BD1" w:rsidRPr="00007BD1" w:rsidRDefault="00007BD1" w:rsidP="00007BD1">
            <w:pPr>
              <w:shd w:val="clear" w:color="auto" w:fill="FFFFFF"/>
              <w:spacing w:after="0" w:line="240" w:lineRule="auto"/>
              <w:rPr>
                <w:rFonts w:ascii="Times New Roman" w:eastAsia="Times New Roman" w:hAnsi="Times New Roman" w:cs="Times New Roman"/>
                <w:b/>
                <w:color w:val="000000"/>
                <w:u w:val="single"/>
              </w:rPr>
            </w:pPr>
            <w:r w:rsidRPr="00007BD1">
              <w:rPr>
                <w:rFonts w:ascii="Times New Roman" w:eastAsia="Calibri" w:hAnsi="Times New Roman" w:cs="Times New Roman"/>
                <w:color w:val="000000"/>
                <w:sz w:val="20"/>
                <w:szCs w:val="20"/>
              </w:rPr>
              <w:object w:dxaOrig="1920" w:dyaOrig="1710">
                <v:shape id="_x0000_i1081" type="#_x0000_t75" style="width:14.25pt;height:13.5pt" o:ole="">
                  <v:imagedata r:id="rId7" o:title=""/>
                </v:shape>
                <o:OLEObject Type="Embed" ProgID="PBrush" ShapeID="_x0000_i1081" DrawAspect="Content" ObjectID="_1759818043" r:id="rId79"/>
              </w:object>
            </w:r>
            <w:r w:rsidRPr="00007BD1">
              <w:rPr>
                <w:rFonts w:ascii="Times New Roman" w:eastAsia="Times New Roman" w:hAnsi="Times New Roman" w:cs="Times New Roman"/>
                <w:b/>
                <w:color w:val="000000"/>
                <w:u w:val="single"/>
              </w:rPr>
              <w:t xml:space="preserve">В случае самостоятельной установки аппарата Потребителем или иным лицом, не являющимся работником специализированной сервисной организации, гарантийный срок на товар </w:t>
            </w:r>
          </w:p>
          <w:p w:rsidR="00007BD1" w:rsidRPr="00007BD1" w:rsidRDefault="00007BD1" w:rsidP="00007BD1">
            <w:pPr>
              <w:shd w:val="clear" w:color="auto" w:fill="FFFFFF"/>
              <w:spacing w:after="0" w:line="240" w:lineRule="auto"/>
              <w:jc w:val="center"/>
              <w:rPr>
                <w:rFonts w:ascii="Times New Roman" w:eastAsia="Times New Roman" w:hAnsi="Times New Roman" w:cs="Times New Roman"/>
                <w:b/>
                <w:color w:val="000000"/>
                <w:sz w:val="24"/>
                <w:szCs w:val="24"/>
                <w:u w:val="single"/>
              </w:rPr>
            </w:pPr>
            <w:r w:rsidRPr="00007BD1">
              <w:rPr>
                <w:rFonts w:ascii="Times New Roman" w:eastAsia="Times New Roman" w:hAnsi="Times New Roman" w:cs="Times New Roman"/>
                <w:b/>
                <w:color w:val="000000"/>
                <w:sz w:val="24"/>
                <w:szCs w:val="24"/>
                <w:u w:val="single"/>
              </w:rPr>
              <w:t>НЕ УСТАНАВЛИВАЕТСЯ!!!</w:t>
            </w:r>
          </w:p>
          <w:p w:rsidR="00007BD1" w:rsidRPr="00007BD1" w:rsidRDefault="00007BD1" w:rsidP="00007BD1">
            <w:pPr>
              <w:shd w:val="clear" w:color="auto" w:fill="FFFFFF"/>
              <w:spacing w:after="0" w:line="240" w:lineRule="auto"/>
              <w:jc w:val="center"/>
              <w:rPr>
                <w:rFonts w:ascii="Times New Roman" w:eastAsia="Times New Roman" w:hAnsi="Times New Roman" w:cs="Times New Roman"/>
                <w:b/>
                <w:color w:val="000000"/>
                <w:sz w:val="24"/>
                <w:szCs w:val="24"/>
                <w:u w:val="single"/>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0"/>
                <w:szCs w:val="20"/>
              </w:rPr>
            </w:pPr>
            <w:r w:rsidRPr="00007BD1">
              <w:rPr>
                <w:rFonts w:ascii="Times New Roman" w:eastAsia="Times New Roman" w:hAnsi="Times New Roman" w:cs="Times New Roman"/>
                <w:color w:val="000000"/>
                <w:sz w:val="20"/>
                <w:szCs w:val="20"/>
              </w:rPr>
              <w:t>Гарантия предприятия-изготовителя действует только в случае, если установка и дальнейшее обслуживание устройствапроизводились специализированной организацией, имеющей разрешение на проведение газовых работ. А также при наличии информации в гарантийных талонах, печати (штампа) организации, фамилии и подписи мастера, и наличии отметки об установке аппарата и данных о его владельце</w:t>
            </w:r>
            <w:r w:rsidRPr="00007BD1">
              <w:rPr>
                <w:rFonts w:ascii="yandex-sans" w:eastAsia="Times New Roman" w:hAnsi="yandex-sans" w:cs="Times New Roman"/>
                <w:color w:val="000000"/>
                <w:sz w:val="20"/>
                <w:szCs w:val="20"/>
              </w:rPr>
              <w:t>.</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Гарантийный срок эксплуатации аппарата составляет 12 месяцев со дня продажи через розничную торговую сеть. Приотсутствии в руководстве по эксплуатации отметки о дате продажи торгующей организации гарантийный срок исчисляется с момента даты выпуска аппарата(Закон РФ «О защите прав потребителей» ст.19, п. 2).Потребитель обязан хранить инструкцию с отметкой о дате покупки и установки до окончания гарантийного срока. Специалист сервисной службы, при наступлении гарантийного случая, после проведенной регулировки или ремонта аппарата обязан заполнить гарантийный талон и корешок к нему с указанием в нем выполненных работ и замененных запасных частей. Гарантийный талон изымается, а корешок гарантийного талона остается в руководстве поэксплуатации. При замене запчастей и деталей в водонагревателе, в период гарантийного срока, действие его продлевается на ту продолжительность времени, в которую владелец не мог полноценно пользоваться устройством. Отдельный гарантийный срок на запчасти и детали не устанавливается.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Times New Roman" w:hAnsi="Times New Roman" w:cs="Times New Roman"/>
                <w:color w:val="000000"/>
                <w:sz w:val="20"/>
                <w:szCs w:val="20"/>
              </w:rPr>
              <w:t>Изготовитель не несет ответственности за неисправность аппарата и не гарантирует безотказную работу по следующим причинам:</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2" type="#_x0000_t75" style="width:14.25pt;height:13.5pt" o:ole="">
                  <v:imagedata r:id="rId7" o:title=""/>
                </v:shape>
                <o:OLEObject Type="Embed" ProgID="PBrush" ShapeID="_x0000_i1082" DrawAspect="Content" ObjectID="_1759818044" r:id="rId80"/>
              </w:object>
            </w:r>
            <w:r w:rsidRPr="00007BD1">
              <w:rPr>
                <w:rFonts w:ascii="Times New Roman" w:eastAsia="Times New Roman" w:hAnsi="Times New Roman" w:cs="Times New Roman"/>
                <w:color w:val="000000"/>
                <w:sz w:val="20"/>
                <w:szCs w:val="20"/>
              </w:rPr>
              <w:t xml:space="preserve">отсутствие штампа торгующей организации и отметки о дате продажи, </w:t>
            </w:r>
          </w:p>
          <w:p w:rsidR="00007BD1" w:rsidRPr="00007BD1" w:rsidRDefault="00007BD1" w:rsidP="00007BD1">
            <w:pPr>
              <w:shd w:val="clear" w:color="auto" w:fill="FFFFFF"/>
              <w:spacing w:after="0" w:line="240" w:lineRule="auto"/>
              <w:rPr>
                <w:rFonts w:ascii="Times New Roman" w:eastAsia="Calibri"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3" type="#_x0000_t75" style="width:14.25pt;height:13.5pt" o:ole="">
                  <v:imagedata r:id="rId7" o:title=""/>
                </v:shape>
                <o:OLEObject Type="Embed" ProgID="PBrush" ShapeID="_x0000_i1083" DrawAspect="Content" ObjectID="_1759818045" r:id="rId81"/>
              </w:object>
            </w:r>
            <w:r w:rsidRPr="00007BD1">
              <w:rPr>
                <w:rFonts w:ascii="Times New Roman" w:eastAsia="Times New Roman" w:hAnsi="Times New Roman" w:cs="Times New Roman"/>
                <w:color w:val="000000"/>
                <w:sz w:val="20"/>
                <w:szCs w:val="20"/>
              </w:rPr>
              <w:t xml:space="preserve">     отсутствие отметки об установке,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4" type="#_x0000_t75" style="width:14.25pt;height:13.5pt" o:ole="">
                  <v:imagedata r:id="rId7" o:title=""/>
                </v:shape>
                <o:OLEObject Type="Embed" ProgID="PBrush" ShapeID="_x0000_i1084" DrawAspect="Content" ObjectID="_1759818046" r:id="rId82"/>
              </w:object>
            </w:r>
            <w:r w:rsidRPr="00007BD1">
              <w:rPr>
                <w:rFonts w:ascii="Times New Roman" w:eastAsia="Times New Roman" w:hAnsi="Times New Roman" w:cs="Times New Roman"/>
                <w:color w:val="000000"/>
                <w:sz w:val="20"/>
                <w:szCs w:val="20"/>
              </w:rPr>
              <w:t>в случае самостоятельной установки аппарата потребителем или иным лицом, не являющимся работником специализированной сервисной службы;</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5" type="#_x0000_t75" style="width:14.25pt;height:13.5pt" o:ole="">
                  <v:imagedata r:id="rId7" o:title=""/>
                </v:shape>
                <o:OLEObject Type="Embed" ProgID="PBrush" ShapeID="_x0000_i1085" DrawAspect="Content" ObjectID="_1759818047" r:id="rId83"/>
              </w:object>
            </w:r>
            <w:r w:rsidRPr="00007BD1">
              <w:rPr>
                <w:rFonts w:ascii="Times New Roman" w:eastAsia="Calibri" w:hAnsi="Times New Roman" w:cs="Times New Roman"/>
                <w:color w:val="000000"/>
                <w:sz w:val="20"/>
                <w:szCs w:val="20"/>
              </w:rPr>
              <w:t xml:space="preserve">     отсутствие заземление аппарата при установке;</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6" type="#_x0000_t75" style="width:14.25pt;height:13.5pt" o:ole="">
                  <v:imagedata r:id="rId7" o:title=""/>
                </v:shape>
                <o:OLEObject Type="Embed" ProgID="PBrush" ShapeID="_x0000_i1086" DrawAspect="Content" ObjectID="_1759818048" r:id="rId84"/>
              </w:object>
            </w:r>
            <w:r w:rsidRPr="00007BD1">
              <w:rPr>
                <w:rFonts w:ascii="Times New Roman" w:eastAsia="Times New Roman" w:hAnsi="Times New Roman" w:cs="Times New Roman"/>
                <w:color w:val="000000"/>
                <w:sz w:val="20"/>
                <w:szCs w:val="20"/>
              </w:rPr>
              <w:t>нарушение потребителем правил установки и эксплуатации аппарата;</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7" type="#_x0000_t75" style="width:14.25pt;height:13.5pt" o:ole="">
                  <v:imagedata r:id="rId7" o:title=""/>
                </v:shape>
                <o:OLEObject Type="Embed" ProgID="PBrush" ShapeID="_x0000_i1087" DrawAspect="Content" ObjectID="_1759818049" r:id="rId85"/>
              </w:object>
            </w:r>
            <w:r w:rsidRPr="00007BD1">
              <w:rPr>
                <w:rFonts w:ascii="Times New Roman" w:eastAsia="Times New Roman" w:hAnsi="Times New Roman" w:cs="Times New Roman"/>
                <w:color w:val="000000"/>
                <w:sz w:val="20"/>
                <w:szCs w:val="20"/>
              </w:rPr>
              <w:t>ремонт аппарата неуполномоченными лицами;</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8" type="#_x0000_t75" style="width:14.25pt;height:13.5pt" o:ole="">
                  <v:imagedata r:id="rId7" o:title=""/>
                </v:shape>
                <o:OLEObject Type="Embed" ProgID="PBrush" ShapeID="_x0000_i1088" DrawAspect="Content" ObjectID="_1759818050" r:id="rId86"/>
              </w:object>
            </w:r>
            <w:r w:rsidRPr="00007BD1">
              <w:rPr>
                <w:rFonts w:ascii="Times New Roman" w:eastAsia="Times New Roman" w:hAnsi="Times New Roman" w:cs="Times New Roman"/>
                <w:color w:val="000000"/>
                <w:sz w:val="20"/>
                <w:szCs w:val="20"/>
              </w:rPr>
              <w:t>использование водонагревателя в производственных, а также иных целях, не соответствующих его прямому назначению;</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89" type="#_x0000_t75" style="width:14.25pt;height:13.5pt" o:ole="">
                  <v:imagedata r:id="rId7" o:title=""/>
                </v:shape>
                <o:OLEObject Type="Embed" ProgID="PBrush" ShapeID="_x0000_i1089" DrawAspect="Content" ObjectID="_1759818051" r:id="rId87"/>
              </w:object>
            </w:r>
            <w:r w:rsidRPr="00007BD1">
              <w:rPr>
                <w:rFonts w:ascii="Times New Roman" w:eastAsia="Times New Roman" w:hAnsi="Times New Roman" w:cs="Times New Roman"/>
                <w:color w:val="000000"/>
                <w:sz w:val="20"/>
                <w:szCs w:val="20"/>
              </w:rPr>
              <w:t>аппарат имеет механические повреждения;</w:t>
            </w:r>
          </w:p>
          <w:p w:rsidR="00007BD1" w:rsidRPr="00007BD1" w:rsidRDefault="00007BD1" w:rsidP="00007BD1">
            <w:pPr>
              <w:shd w:val="clear" w:color="auto" w:fill="FFFFFF"/>
              <w:spacing w:after="0" w:line="240" w:lineRule="auto"/>
              <w:rPr>
                <w:rFonts w:ascii="Times New Roman" w:eastAsia="Times New Roman" w:hAnsi="Times New Roman" w:cs="Times New Roman"/>
                <w:color w:val="000000"/>
                <w:sz w:val="20"/>
                <w:szCs w:val="20"/>
              </w:rPr>
            </w:pPr>
            <w:r w:rsidRPr="00007BD1">
              <w:rPr>
                <w:rFonts w:ascii="Times New Roman" w:eastAsia="Calibri" w:hAnsi="Times New Roman" w:cs="Times New Roman"/>
                <w:color w:val="000000"/>
                <w:sz w:val="20"/>
                <w:szCs w:val="20"/>
              </w:rPr>
              <w:object w:dxaOrig="1920" w:dyaOrig="1710">
                <v:shape id="_x0000_i1090" type="#_x0000_t75" style="width:14.25pt;height:13.5pt" o:ole="">
                  <v:imagedata r:id="rId7" o:title=""/>
                </v:shape>
                <o:OLEObject Type="Embed" ProgID="PBrush" ShapeID="_x0000_i1090" DrawAspect="Content" ObjectID="_1759818052" r:id="rId88"/>
              </w:object>
            </w:r>
            <w:r w:rsidRPr="00007BD1">
              <w:rPr>
                <w:rFonts w:ascii="Times New Roman" w:eastAsia="Calibri" w:hAnsi="Times New Roman" w:cs="Times New Roman"/>
                <w:color w:val="000000"/>
                <w:sz w:val="20"/>
                <w:szCs w:val="20"/>
              </w:rPr>
              <w:t xml:space="preserve">при наличии накипи и следов прогорания на стенках теплообменника; </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r w:rsidRPr="00007BD1">
              <w:rPr>
                <w:rFonts w:ascii="Times New Roman" w:eastAsia="Calibri" w:hAnsi="Times New Roman" w:cs="Times New Roman"/>
                <w:color w:val="000000"/>
                <w:sz w:val="20"/>
                <w:szCs w:val="20"/>
              </w:rPr>
              <w:object w:dxaOrig="1920" w:dyaOrig="1710">
                <v:shape id="_x0000_i1091" type="#_x0000_t75" style="width:14.25pt;height:13.5pt" o:ole="">
                  <v:imagedata r:id="rId7" o:title=""/>
                </v:shape>
                <o:OLEObject Type="Embed" ProgID="PBrush" ShapeID="_x0000_i1091" DrawAspect="Content" ObjectID="_1759818053" r:id="rId89"/>
              </w:object>
            </w:r>
            <w:r w:rsidRPr="00007BD1">
              <w:rPr>
                <w:rFonts w:ascii="Times New Roman" w:eastAsia="Times New Roman" w:hAnsi="Times New Roman" w:cs="Times New Roman"/>
                <w:b/>
                <w:color w:val="000000"/>
                <w:sz w:val="20"/>
                <w:szCs w:val="20"/>
                <w:u w:val="single"/>
              </w:rPr>
              <w:t>при эксплуатации аппарата в условиях, несоответствующих указанным техническим данным устройства и требованиям СНиП 42-01-2002, ПБ 12-529-03, РД 153-39.4-091-01, соблюдение которых предотвращает возник</w:t>
            </w:r>
            <w:r w:rsidRPr="00007BD1">
              <w:rPr>
                <w:rFonts w:ascii="yandex-sans" w:eastAsia="Times New Roman" w:hAnsi="yandex-sans" w:cs="Times New Roman"/>
                <w:b/>
                <w:color w:val="000000"/>
                <w:sz w:val="20"/>
                <w:szCs w:val="20"/>
                <w:u w:val="single"/>
              </w:rPr>
              <w:t>новение электрического потенциала на газопроводе и водопроводных коммуникациях.</w:t>
            </w:r>
          </w:p>
          <w:p w:rsidR="00007BD1" w:rsidRPr="00007BD1" w:rsidRDefault="00007BD1" w:rsidP="00007BD1">
            <w:pPr>
              <w:shd w:val="clear" w:color="auto" w:fill="FFFFFF"/>
              <w:spacing w:after="0" w:line="240" w:lineRule="auto"/>
              <w:rPr>
                <w:rFonts w:ascii="yandex-sans" w:eastAsia="Times New Roman" w:hAnsi="yandex-sans" w:cs="Times New Roman"/>
                <w:b/>
                <w:color w:val="000000"/>
                <w:sz w:val="20"/>
                <w:szCs w:val="20"/>
                <w:u w:val="single"/>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rPr>
            </w:pPr>
            <w:r w:rsidRPr="00007BD1">
              <w:rPr>
                <w:rFonts w:ascii="yandex-sans" w:eastAsia="Times New Roman" w:hAnsi="yandex-sans" w:cs="Times New Roman"/>
                <w:color w:val="000000"/>
                <w:sz w:val="20"/>
                <w:szCs w:val="20"/>
              </w:rPr>
              <w:t>Элементы питания являются расходным материалом. Приобретение элементов питания и работа по их замене не является гарантийным случаем, производится за счет Потребителя.</w:t>
            </w:r>
          </w:p>
        </w:tc>
      </w:tr>
    </w:tbl>
    <w:p w:rsidR="00007BD1" w:rsidRPr="00007BD1" w:rsidRDefault="00007BD1" w:rsidP="00007BD1">
      <w:pPr>
        <w:spacing w:after="0" w:line="283" w:lineRule="exact"/>
        <w:ind w:right="1800"/>
        <w:rPr>
          <w:rFonts w:ascii="Times New Roman" w:eastAsia="Arial Unicode MS" w:hAnsi="Times New Roman" w:cs="Times New Roman"/>
          <w:sz w:val="26"/>
          <w:szCs w:val="26"/>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1"/>
      </w:tblGrid>
      <w:tr w:rsidR="00007BD1" w:rsidRPr="00C20DB4" w:rsidTr="007C4A2A">
        <w:tc>
          <w:tcPr>
            <w:tcW w:w="10781" w:type="dxa"/>
          </w:tcPr>
          <w:p w:rsidR="00007BD1" w:rsidRPr="00007BD1" w:rsidRDefault="00007BD1" w:rsidP="00007BD1">
            <w:pPr>
              <w:spacing w:after="0" w:line="283" w:lineRule="exact"/>
              <w:ind w:left="80" w:right="1800"/>
              <w:rPr>
                <w:rFonts w:ascii="Times New Roman" w:eastAsia="Arial Unicode MS" w:hAnsi="Times New Roman" w:cs="Times New Roman"/>
                <w:b/>
                <w:sz w:val="20"/>
                <w:szCs w:val="20"/>
                <w:u w:val="single"/>
                <w:lang w:val="en-US" w:eastAsia="ru-RU"/>
              </w:rPr>
            </w:pPr>
            <w:r w:rsidRPr="00007BD1">
              <w:rPr>
                <w:rFonts w:ascii="Times New Roman" w:eastAsia="Arial Unicode MS" w:hAnsi="Times New Roman" w:cs="Times New Roman"/>
                <w:b/>
                <w:sz w:val="20"/>
                <w:szCs w:val="20"/>
                <w:lang w:val="en-US" w:eastAsia="ru-RU"/>
              </w:rPr>
              <w:t>20.</w:t>
            </w:r>
            <w:r w:rsidRPr="00007BD1">
              <w:rPr>
                <w:rFonts w:ascii="Times New Roman" w:eastAsia="Arial Unicode MS" w:hAnsi="Times New Roman" w:cs="Times New Roman"/>
                <w:b/>
                <w:sz w:val="20"/>
                <w:szCs w:val="20"/>
                <w:u w:val="single"/>
                <w:lang w:eastAsia="ru-RU"/>
              </w:rPr>
              <w:t>ПРЕДПРИЯТИЕИЗГОТОВИТЕЛЬ</w:t>
            </w: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val="en-US" w:eastAsia="ru-RU"/>
              </w:rPr>
            </w:pPr>
          </w:p>
          <w:p w:rsidR="00007BD1" w:rsidRPr="00007BD1" w:rsidRDefault="00007BD1" w:rsidP="00007BD1">
            <w:pPr>
              <w:spacing w:after="0" w:line="240" w:lineRule="auto"/>
              <w:rPr>
                <w:rFonts w:ascii="Times New Roman" w:eastAsia="Calibri" w:hAnsi="Times New Roman" w:cs="Times New Roman"/>
                <w:b/>
                <w:bCs/>
                <w:lang w:val="en-US" w:eastAsia="ru-RU"/>
              </w:rPr>
            </w:pPr>
            <w:r w:rsidRPr="00007BD1">
              <w:rPr>
                <w:rFonts w:ascii="Times New Roman" w:eastAsia="Calibri" w:hAnsi="Times New Roman" w:cs="Times New Roman"/>
                <w:b/>
                <w:bCs/>
                <w:lang w:val="en-US" w:eastAsia="zh-CN"/>
              </w:rPr>
              <w:t>ZHONGSHAN HOBUN ELECTRIC &amp; GAS APPLIANCES CO.,LTD</w:t>
            </w:r>
          </w:p>
          <w:p w:rsidR="00007BD1" w:rsidRPr="00007BD1" w:rsidRDefault="00007BD1" w:rsidP="00007BD1">
            <w:pPr>
              <w:spacing w:after="0" w:line="240" w:lineRule="auto"/>
              <w:rPr>
                <w:rFonts w:ascii="Times New Roman" w:eastAsia="Calibri" w:hAnsi="Times New Roman" w:cs="Times New Roman"/>
                <w:lang w:val="en-US" w:eastAsia="ru-RU"/>
              </w:rPr>
            </w:pPr>
            <w:r w:rsidRPr="00007BD1">
              <w:rPr>
                <w:rFonts w:ascii="Times New Roman" w:eastAsia="Calibri" w:hAnsi="Times New Roman" w:cs="Times New Roman"/>
                <w:lang w:val="en-US" w:eastAsia="zh-CN"/>
              </w:rPr>
              <w:t>No.1 Tonghua 2</w:t>
            </w:r>
            <w:r w:rsidRPr="00007BD1">
              <w:rPr>
                <w:rFonts w:ascii="Times New Roman" w:eastAsia="Calibri" w:hAnsi="Times New Roman" w:cs="Times New Roman"/>
                <w:vertAlign w:val="superscript"/>
                <w:lang w:val="en-US" w:eastAsia="zh-CN"/>
              </w:rPr>
              <w:t>nd</w:t>
            </w:r>
            <w:r w:rsidRPr="00007BD1">
              <w:rPr>
                <w:rFonts w:ascii="Times New Roman" w:eastAsia="Calibri" w:hAnsi="Times New Roman" w:cs="Times New Roman"/>
                <w:lang w:val="en-US" w:eastAsia="zh-CN"/>
              </w:rPr>
              <w:t xml:space="preserve"> Street,Tong’an Avenue,Tong’an Industrial Zone,Dongfeng Town,Zhongshan City,</w:t>
            </w:r>
          </w:p>
          <w:p w:rsidR="00007BD1" w:rsidRPr="00007BD1" w:rsidRDefault="00007BD1" w:rsidP="00007BD1">
            <w:pPr>
              <w:spacing w:after="0" w:line="240" w:lineRule="auto"/>
              <w:rPr>
                <w:rFonts w:ascii="Times New Roman" w:eastAsia="Calibri" w:hAnsi="Times New Roman" w:cs="Times New Roman"/>
                <w:lang w:val="en-US" w:eastAsia="zh-CN"/>
              </w:rPr>
            </w:pPr>
            <w:r w:rsidRPr="00007BD1">
              <w:rPr>
                <w:rFonts w:ascii="Times New Roman" w:eastAsia="Calibri" w:hAnsi="Times New Roman" w:cs="Times New Roman"/>
                <w:lang w:val="en-US" w:eastAsia="zh-CN"/>
              </w:rPr>
              <w:t>Guangdong Province,China</w:t>
            </w:r>
          </w:p>
          <w:p w:rsidR="00007BD1" w:rsidRPr="00007BD1" w:rsidRDefault="00007BD1" w:rsidP="00007BD1">
            <w:pPr>
              <w:spacing w:after="0" w:line="240" w:lineRule="auto"/>
              <w:rPr>
                <w:rFonts w:ascii="Times New Roman" w:eastAsia="Calibri" w:hAnsi="Times New Roman" w:cs="Times New Roman"/>
                <w:lang w:val="en-US" w:eastAsia="zh-CN"/>
              </w:rPr>
            </w:pPr>
          </w:p>
          <w:p w:rsidR="00007BD1" w:rsidRPr="00007BD1" w:rsidRDefault="00007BD1" w:rsidP="00007BD1">
            <w:pPr>
              <w:spacing w:after="0" w:line="240" w:lineRule="auto"/>
              <w:rPr>
                <w:rFonts w:ascii="Times New Roman" w:eastAsia="Calibri" w:hAnsi="Times New Roman" w:cs="Times New Roman"/>
                <w:b/>
                <w:sz w:val="20"/>
                <w:szCs w:val="20"/>
                <w:u w:val="single"/>
                <w:lang w:val="en-US" w:eastAsia="zh-CN"/>
              </w:rPr>
            </w:pPr>
            <w:r w:rsidRPr="00007BD1">
              <w:rPr>
                <w:rFonts w:ascii="Times New Roman" w:eastAsia="Calibri" w:hAnsi="Times New Roman" w:cs="Times New Roman"/>
                <w:b/>
                <w:sz w:val="20"/>
                <w:szCs w:val="20"/>
                <w:u w:val="single"/>
                <w:lang w:eastAsia="zh-CN"/>
              </w:rPr>
              <w:t>ФИЛИАЛЫ</w:t>
            </w:r>
            <w:r w:rsidRPr="00007BD1">
              <w:rPr>
                <w:rFonts w:ascii="Times New Roman" w:eastAsia="Calibri" w:hAnsi="Times New Roman" w:cs="Times New Roman"/>
                <w:b/>
                <w:sz w:val="20"/>
                <w:szCs w:val="20"/>
                <w:u w:val="single"/>
                <w:lang w:val="en-US" w:eastAsia="zh-CN"/>
              </w:rPr>
              <w:t>:</w:t>
            </w:r>
          </w:p>
          <w:p w:rsidR="00007BD1" w:rsidRPr="00007BD1" w:rsidRDefault="00007BD1" w:rsidP="00007BD1">
            <w:pPr>
              <w:spacing w:after="0" w:line="240" w:lineRule="auto"/>
              <w:rPr>
                <w:rFonts w:ascii="Times New Roman" w:eastAsia="Calibri" w:hAnsi="Times New Roman" w:cs="Times New Roman"/>
                <w:b/>
                <w:sz w:val="20"/>
                <w:szCs w:val="20"/>
                <w:u w:val="single"/>
                <w:lang w:val="en-US" w:eastAsia="zh-CN"/>
              </w:rPr>
            </w:pPr>
          </w:p>
          <w:p w:rsidR="00007BD1" w:rsidRPr="00007BD1" w:rsidRDefault="00007BD1" w:rsidP="00007BD1">
            <w:pPr>
              <w:spacing w:after="0" w:line="240" w:lineRule="auto"/>
              <w:rPr>
                <w:rFonts w:ascii="Times New Roman" w:eastAsia="Calibri" w:hAnsi="Times New Roman" w:cs="Times New Roman"/>
                <w:b/>
                <w:lang w:val="en-US" w:eastAsia="ru-RU"/>
              </w:rPr>
            </w:pPr>
            <w:r w:rsidRPr="00007BD1">
              <w:rPr>
                <w:rFonts w:ascii="Times New Roman" w:eastAsia="Calibri" w:hAnsi="Times New Roman" w:cs="Times New Roman"/>
                <w:b/>
                <w:lang w:val="en-US" w:eastAsia="ru-RU"/>
              </w:rPr>
              <w:t>YONYAN ELECTRIC GAS TECHNOLOGY CO., LTD.</w:t>
            </w:r>
          </w:p>
          <w:p w:rsidR="00007BD1" w:rsidRPr="00007BD1" w:rsidRDefault="00007BD1" w:rsidP="00007BD1">
            <w:pPr>
              <w:spacing w:after="0" w:line="240" w:lineRule="auto"/>
              <w:rPr>
                <w:rFonts w:ascii="Times New Roman" w:eastAsia="Calibri" w:hAnsi="Times New Roman" w:cs="Times New Roman"/>
                <w:lang w:val="en-US" w:eastAsia="ru-RU"/>
              </w:rPr>
            </w:pPr>
            <w:r w:rsidRPr="00007BD1">
              <w:rPr>
                <w:rFonts w:ascii="Times New Roman" w:eastAsia="Calibri" w:hAnsi="Times New Roman" w:cs="Times New Roman"/>
                <w:lang w:val="en-US" w:eastAsia="ru-RU"/>
              </w:rPr>
              <w:t>2nd Floor of Workshop Building 4, Block B06-1, Gaoli New High Tech. Industry Zone, Ronggui Town, Shunde District, Foshan City, Guangdong Province, China</w:t>
            </w:r>
          </w:p>
          <w:p w:rsidR="00007BD1" w:rsidRPr="00007BD1" w:rsidRDefault="00007BD1" w:rsidP="00007BD1">
            <w:pPr>
              <w:spacing w:after="0" w:line="240" w:lineRule="auto"/>
              <w:rPr>
                <w:rFonts w:ascii="Times New Roman" w:eastAsia="Calibri" w:hAnsi="Times New Roman" w:cs="Times New Roman"/>
                <w:lang w:val="en-US" w:eastAsia="ru-RU"/>
              </w:rPr>
            </w:pPr>
          </w:p>
          <w:p w:rsidR="00007BD1" w:rsidRPr="00007BD1" w:rsidRDefault="00007BD1" w:rsidP="00007BD1">
            <w:pPr>
              <w:spacing w:after="0" w:line="240" w:lineRule="auto"/>
              <w:rPr>
                <w:rFonts w:ascii="Times New Roman" w:eastAsia="Calibri" w:hAnsi="Times New Roman" w:cs="Times New Roman"/>
                <w:b/>
                <w:sz w:val="20"/>
                <w:szCs w:val="20"/>
                <w:u w:val="single"/>
                <w:lang w:val="en-US" w:eastAsia="ru-RU"/>
              </w:rPr>
            </w:pPr>
          </w:p>
          <w:p w:rsidR="00007BD1" w:rsidRPr="00007BD1" w:rsidRDefault="00007BD1" w:rsidP="00007BD1">
            <w:pPr>
              <w:spacing w:after="0" w:line="240" w:lineRule="auto"/>
              <w:rPr>
                <w:rFonts w:ascii="Times New Roman" w:eastAsia="Calibri" w:hAnsi="Times New Roman" w:cs="Times New Roman"/>
                <w:b/>
                <w:sz w:val="20"/>
                <w:szCs w:val="20"/>
                <w:u w:val="single"/>
                <w:lang w:val="en-US" w:eastAsia="ru-RU"/>
              </w:rPr>
            </w:pPr>
          </w:p>
          <w:p w:rsidR="00007BD1" w:rsidRPr="00007BD1" w:rsidRDefault="00007BD1" w:rsidP="00007BD1">
            <w:pPr>
              <w:spacing w:after="0" w:line="240" w:lineRule="auto"/>
              <w:rPr>
                <w:rFonts w:ascii="Times New Roman" w:eastAsia="Calibri" w:hAnsi="Times New Roman" w:cs="Times New Roman"/>
                <w:b/>
                <w:sz w:val="20"/>
                <w:szCs w:val="20"/>
                <w:u w:val="single"/>
                <w:lang w:val="en-US" w:eastAsia="ru-RU"/>
              </w:rPr>
            </w:pPr>
          </w:p>
          <w:p w:rsidR="00007BD1" w:rsidRPr="00007BD1" w:rsidRDefault="00007BD1" w:rsidP="00007BD1">
            <w:pPr>
              <w:spacing w:after="0" w:line="240" w:lineRule="auto"/>
              <w:rPr>
                <w:rFonts w:ascii="Times New Roman" w:eastAsia="Calibri" w:hAnsi="Times New Roman" w:cs="Times New Roman"/>
                <w:b/>
                <w:sz w:val="20"/>
                <w:szCs w:val="20"/>
                <w:u w:val="single"/>
                <w:lang w:val="en-US" w:eastAsia="ru-RU"/>
              </w:rPr>
            </w:pPr>
          </w:p>
          <w:p w:rsidR="00007BD1" w:rsidRPr="00007BD1" w:rsidRDefault="00007BD1" w:rsidP="00007BD1">
            <w:pPr>
              <w:spacing w:after="0" w:line="240" w:lineRule="auto"/>
              <w:rPr>
                <w:rFonts w:ascii="Times New Roman" w:eastAsia="Calibri" w:hAnsi="Times New Roman" w:cs="Times New Roman"/>
                <w:b/>
                <w:sz w:val="20"/>
                <w:szCs w:val="20"/>
                <w:u w:val="single"/>
                <w:lang w:val="en-US" w:eastAsia="ru-RU"/>
              </w:rPr>
            </w:pPr>
          </w:p>
        </w:tc>
      </w:tr>
    </w:tbl>
    <w:p w:rsidR="00007BD1" w:rsidRPr="00007BD1" w:rsidRDefault="00007BD1" w:rsidP="00007BD1">
      <w:pPr>
        <w:spacing w:after="0" w:line="283" w:lineRule="exact"/>
        <w:ind w:left="80" w:right="1800"/>
        <w:rPr>
          <w:rFonts w:ascii="Times New Roman" w:eastAsia="Arial Unicode MS" w:hAnsi="Times New Roman" w:cs="Times New Roman"/>
          <w:sz w:val="26"/>
          <w:szCs w:val="26"/>
          <w:lang w:val="en-US"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val="en-US" w:eastAsia="ru-RU"/>
        </w:rPr>
      </w:pPr>
    </w:p>
    <w:p w:rsidR="00007BD1" w:rsidRPr="00007BD1" w:rsidRDefault="00007BD1" w:rsidP="00007BD1">
      <w:pPr>
        <w:spacing w:after="0" w:line="240" w:lineRule="auto"/>
        <w:rPr>
          <w:rFonts w:ascii="Times New Roman" w:eastAsia="Arial Unicode MS" w:hAnsi="Times New Roman" w:cs="Times New Roman"/>
          <w:sz w:val="2"/>
          <w:szCs w:val="2"/>
          <w:lang w:val="en-US" w:eastAsia="ru-RU"/>
        </w:rPr>
      </w:pPr>
    </w:p>
    <w:p w:rsidR="00007BD1" w:rsidRPr="00007BD1" w:rsidRDefault="00007BD1" w:rsidP="00007BD1">
      <w:pPr>
        <w:spacing w:after="0" w:line="240" w:lineRule="auto"/>
        <w:rPr>
          <w:rFonts w:ascii="Times New Roman" w:eastAsia="Arial Unicode MS" w:hAnsi="Times New Roman" w:cs="Times New Roman"/>
          <w:sz w:val="2"/>
          <w:szCs w:val="2"/>
          <w:lang w:val="en-US"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5"/>
      </w:tblGrid>
      <w:tr w:rsidR="00007BD1" w:rsidRPr="00007BD1" w:rsidTr="007C4A2A">
        <w:trPr>
          <w:trHeight w:val="6666"/>
        </w:trPr>
        <w:tc>
          <w:tcPr>
            <w:tcW w:w="10335" w:type="dxa"/>
          </w:tcPr>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r w:rsidRPr="00007BD1">
              <w:rPr>
                <w:rFonts w:ascii="Times New Roman" w:eastAsia="Calibri" w:hAnsi="Times New Roman" w:cs="Times New Roman"/>
                <w:b/>
                <w:color w:val="000000"/>
                <w:sz w:val="20"/>
                <w:szCs w:val="20"/>
                <w:shd w:val="clear" w:color="auto" w:fill="FFFFFF"/>
                <w:lang w:eastAsia="ru-RU"/>
              </w:rPr>
              <w:t xml:space="preserve">21. </w:t>
            </w:r>
            <w:r w:rsidRPr="00007BD1">
              <w:rPr>
                <w:rFonts w:ascii="Times New Roman" w:eastAsia="Calibri" w:hAnsi="Times New Roman" w:cs="Times New Roman"/>
                <w:b/>
                <w:color w:val="000000"/>
                <w:sz w:val="20"/>
                <w:szCs w:val="20"/>
                <w:u w:val="single"/>
                <w:shd w:val="clear" w:color="auto" w:fill="FFFFFF"/>
                <w:lang w:eastAsia="ru-RU"/>
              </w:rPr>
              <w:t>СВИДЕЛЕЛЬСТВО О ПРИЕМКЕ</w:t>
            </w: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8"/>
                <w:szCs w:val="28"/>
                <w:shd w:val="clear" w:color="auto" w:fill="FFFFFF"/>
                <w:lang w:eastAsia="ru-RU"/>
              </w:rPr>
            </w:pPr>
            <w:r w:rsidRPr="00007BD1">
              <w:rPr>
                <w:rFonts w:ascii="Times New Roman" w:eastAsia="Calibri" w:hAnsi="Times New Roman" w:cs="Times New Roman"/>
                <w:color w:val="000000"/>
                <w:sz w:val="20"/>
                <w:szCs w:val="20"/>
                <w:shd w:val="clear" w:color="auto" w:fill="FFFFFF"/>
                <w:lang w:eastAsia="ru-RU"/>
              </w:rPr>
              <w:t>АППАРАТВОДОНАГРЕВАТЕЛЬНЫЙПРОТОЧНЫЙГАЗОВЫЙ</w:t>
            </w:r>
            <w:r w:rsidRPr="00007BD1">
              <w:rPr>
                <w:rFonts w:ascii="Times New Roman" w:eastAsia="Calibri" w:hAnsi="Times New Roman" w:cs="Times New Roman"/>
                <w:b/>
                <w:color w:val="000000"/>
                <w:sz w:val="28"/>
                <w:szCs w:val="28"/>
                <w:shd w:val="clear" w:color="auto" w:fill="FFFFFF"/>
                <w:lang w:eastAsia="ru-RU"/>
              </w:rPr>
              <w:t>«</w:t>
            </w:r>
            <w:r w:rsidRPr="00007BD1">
              <w:rPr>
                <w:rFonts w:ascii="Times New Roman" w:eastAsia="Calibri" w:hAnsi="Times New Roman" w:cs="Times New Roman"/>
                <w:b/>
                <w:color w:val="000000"/>
                <w:sz w:val="28"/>
                <w:szCs w:val="28"/>
                <w:shd w:val="clear" w:color="auto" w:fill="FFFFFF"/>
                <w:lang w:val="en-US" w:eastAsia="ru-RU"/>
              </w:rPr>
              <w:t>GENBERG</w:t>
            </w:r>
            <w:r w:rsidRPr="00007BD1">
              <w:rPr>
                <w:rFonts w:ascii="Times New Roman" w:eastAsia="Calibri" w:hAnsi="Times New Roman" w:cs="Times New Roman"/>
                <w:b/>
                <w:color w:val="000000"/>
                <w:sz w:val="28"/>
                <w:szCs w:val="28"/>
                <w:shd w:val="clear" w:color="auto" w:fill="FFFFFF"/>
                <w:lang w:eastAsia="ru-RU"/>
              </w:rPr>
              <w:t>»</w:t>
            </w:r>
          </w:p>
          <w:tbl>
            <w:tblPr>
              <w:tblpPr w:leftFromText="180" w:rightFromText="180" w:vertAnchor="text" w:horzAnchor="page" w:tblpX="2671" w:tblpY="23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tblGrid>
            <w:tr w:rsidR="00007BD1" w:rsidRPr="00007BD1" w:rsidTr="007C4A2A">
              <w:trPr>
                <w:trHeight w:val="589"/>
              </w:trPr>
              <w:tc>
                <w:tcPr>
                  <w:tcW w:w="2471" w:type="dxa"/>
                </w:tcPr>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p>
              </w:tc>
            </w:tr>
          </w:tbl>
          <w:p w:rsidR="00007BD1" w:rsidRPr="00007BD1" w:rsidRDefault="00007BD1" w:rsidP="00007BD1">
            <w:pPr>
              <w:spacing w:after="0" w:line="240" w:lineRule="auto"/>
              <w:rPr>
                <w:rFonts w:ascii="Times New Roman" w:eastAsia="Calibri" w:hAnsi="Times New Roman" w:cs="Times New Roman"/>
                <w:b/>
                <w:color w:val="000000"/>
                <w:sz w:val="28"/>
                <w:szCs w:val="28"/>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r w:rsidRPr="00007BD1">
              <w:rPr>
                <w:rFonts w:ascii="Times New Roman" w:eastAsia="Calibri" w:hAnsi="Times New Roman" w:cs="Times New Roman"/>
                <w:b/>
                <w:color w:val="000000"/>
                <w:sz w:val="20"/>
                <w:szCs w:val="20"/>
                <w:u w:val="single"/>
                <w:shd w:val="clear" w:color="auto" w:fill="FFFFFF"/>
                <w:lang w:eastAsia="ru-RU"/>
              </w:rPr>
              <w:t xml:space="preserve">МОДЕЛЬ                                 </w:t>
            </w:r>
          </w:p>
          <w:p w:rsidR="00007BD1" w:rsidRPr="00007BD1" w:rsidRDefault="00007BD1" w:rsidP="00007BD1">
            <w:pPr>
              <w:spacing w:after="0" w:line="240" w:lineRule="auto"/>
              <w:rPr>
                <w:rFonts w:ascii="Times New Roman" w:eastAsia="Calibri" w:hAnsi="Times New Roman" w:cs="Times New Roman"/>
                <w:b/>
                <w:color w:val="000000"/>
                <w:sz w:val="28"/>
                <w:szCs w:val="28"/>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r w:rsidRPr="00007BD1">
              <w:rPr>
                <w:rFonts w:ascii="Times New Roman" w:eastAsia="Calibri" w:hAnsi="Times New Roman" w:cs="Times New Roman"/>
                <w:b/>
                <w:color w:val="000000"/>
                <w:sz w:val="20"/>
                <w:szCs w:val="20"/>
                <w:u w:val="single"/>
                <w:shd w:val="clear" w:color="auto" w:fill="FFFFFF"/>
                <w:lang w:eastAsia="ru-RU"/>
              </w:rPr>
              <w:t>ЗАВОДСКОЙ НОМЕР</w:t>
            </w:r>
          </w:p>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p>
          <w:tbl>
            <w:tblPr>
              <w:tblpPr w:leftFromText="180" w:rightFromText="180" w:vertAnchor="text" w:horzAnchor="page" w:tblpX="2686" w:tblpY="11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3"/>
            </w:tblGrid>
            <w:tr w:rsidR="00007BD1" w:rsidRPr="00007BD1" w:rsidTr="007C4A2A">
              <w:trPr>
                <w:trHeight w:val="531"/>
              </w:trPr>
              <w:tc>
                <w:tcPr>
                  <w:tcW w:w="2333" w:type="dxa"/>
                </w:tcPr>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p>
              </w:tc>
            </w:tr>
          </w:tbl>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r w:rsidRPr="00007BD1">
              <w:rPr>
                <w:rFonts w:ascii="Times New Roman" w:eastAsia="Calibri" w:hAnsi="Times New Roman" w:cs="Times New Roman"/>
                <w:b/>
                <w:color w:val="000000"/>
                <w:sz w:val="20"/>
                <w:szCs w:val="20"/>
                <w:u w:val="single"/>
                <w:shd w:val="clear" w:color="auto" w:fill="FFFFFF"/>
                <w:lang w:eastAsia="ru-RU"/>
              </w:rPr>
              <w:t>ДАТА ПРОИЗВОДСТВА</w:t>
            </w: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i/>
                <w:color w:val="000000"/>
                <w:sz w:val="20"/>
                <w:szCs w:val="20"/>
                <w:u w:val="single"/>
                <w:shd w:val="clear" w:color="auto" w:fill="FFFFFF"/>
                <w:lang w:eastAsia="ru-RU"/>
              </w:rPr>
            </w:pPr>
            <w:r w:rsidRPr="00007BD1">
              <w:rPr>
                <w:rFonts w:ascii="Times New Roman" w:eastAsia="Calibri" w:hAnsi="Times New Roman" w:cs="Times New Roman"/>
                <w:b/>
                <w:color w:val="000000"/>
                <w:sz w:val="20"/>
                <w:szCs w:val="20"/>
                <w:u w:val="single"/>
                <w:shd w:val="clear" w:color="auto" w:fill="FFFFFF"/>
                <w:lang w:eastAsia="ru-RU"/>
              </w:rPr>
              <w:t xml:space="preserve">АППАРАТ ОТРЕГУЛИРОВАН НА:  </w:t>
            </w:r>
            <w:r w:rsidRPr="00007BD1">
              <w:rPr>
                <w:rFonts w:ascii="Times New Roman" w:eastAsia="Calibri" w:hAnsi="Times New Roman" w:cs="Times New Roman"/>
                <w:b/>
                <w:i/>
                <w:color w:val="000000"/>
                <w:sz w:val="20"/>
                <w:szCs w:val="20"/>
                <w:u w:val="single"/>
                <w:shd w:val="clear" w:color="auto" w:fill="FFFFFF"/>
                <w:lang w:eastAsia="ru-RU"/>
              </w:rPr>
              <w:t>ПРИРОДНЫЙ ГАЗ</w:t>
            </w:r>
          </w:p>
          <w:p w:rsidR="00007BD1" w:rsidRPr="00007BD1" w:rsidRDefault="00007BD1" w:rsidP="00007BD1">
            <w:pPr>
              <w:spacing w:after="0" w:line="240" w:lineRule="auto"/>
              <w:rPr>
                <w:rFonts w:ascii="Times New Roman" w:eastAsia="Calibri" w:hAnsi="Times New Roman" w:cs="Times New Roman"/>
                <w:b/>
                <w:i/>
                <w:color w:val="000000"/>
                <w:sz w:val="20"/>
                <w:szCs w:val="20"/>
                <w:u w:val="single"/>
                <w:shd w:val="clear" w:color="auto" w:fill="FFFFFF"/>
                <w:lang w:eastAsia="ru-RU"/>
              </w:rPr>
            </w:pPr>
          </w:p>
          <w:tbl>
            <w:tblPr>
              <w:tblpPr w:leftFromText="180" w:rightFromText="180" w:vertAnchor="text" w:horzAnchor="page" w:tblpX="2716" w:tblpY="1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tblGrid>
            <w:tr w:rsidR="00007BD1" w:rsidRPr="00007BD1" w:rsidTr="007C4A2A">
              <w:trPr>
                <w:trHeight w:val="531"/>
              </w:trPr>
              <w:tc>
                <w:tcPr>
                  <w:tcW w:w="2471" w:type="dxa"/>
                </w:tcPr>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p>
              </w:tc>
            </w:tr>
          </w:tbl>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r w:rsidRPr="00007BD1">
              <w:rPr>
                <w:rFonts w:ascii="Times New Roman" w:eastAsia="Calibri" w:hAnsi="Times New Roman" w:cs="Times New Roman"/>
                <w:b/>
                <w:color w:val="000000"/>
                <w:sz w:val="20"/>
                <w:szCs w:val="20"/>
                <w:u w:val="single"/>
                <w:shd w:val="clear" w:color="auto" w:fill="FFFFFF"/>
                <w:lang w:eastAsia="ru-RU"/>
              </w:rPr>
              <w:t>ДАТА ПРОДАЖИ</w:t>
            </w:r>
          </w:p>
          <w:p w:rsidR="00007BD1" w:rsidRPr="00007BD1" w:rsidRDefault="00007BD1" w:rsidP="00007BD1">
            <w:pPr>
              <w:spacing w:after="0" w:line="240" w:lineRule="auto"/>
              <w:rPr>
                <w:rFonts w:ascii="Times New Roman" w:eastAsia="Calibri" w:hAnsi="Times New Roman" w:cs="Times New Roman"/>
                <w:b/>
                <w:color w:val="000000"/>
                <w:sz w:val="20"/>
                <w:szCs w:val="20"/>
                <w:u w:val="single"/>
                <w:shd w:val="clear" w:color="auto" w:fill="FFFFFF"/>
                <w:lang w:eastAsia="ru-RU"/>
              </w:rPr>
            </w:pPr>
          </w:p>
          <w:tbl>
            <w:tblPr>
              <w:tblpPr w:leftFromText="180" w:rightFromText="180" w:vertAnchor="text" w:horzAnchor="page" w:tblpX="2671" w:tblpY="-29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1"/>
            </w:tblGrid>
            <w:tr w:rsidR="00007BD1" w:rsidRPr="00007BD1" w:rsidTr="007C4A2A">
              <w:trPr>
                <w:trHeight w:val="531"/>
              </w:trPr>
              <w:tc>
                <w:tcPr>
                  <w:tcW w:w="2471" w:type="dxa"/>
                </w:tcPr>
                <w:p w:rsidR="00007BD1" w:rsidRPr="00007BD1" w:rsidRDefault="00007BD1" w:rsidP="00007BD1">
                  <w:pPr>
                    <w:spacing w:after="0" w:line="240" w:lineRule="auto"/>
                    <w:rPr>
                      <w:rFonts w:ascii="Times New Roman" w:eastAsia="Calibri" w:hAnsi="Times New Roman" w:cs="Times New Roman"/>
                      <w:b/>
                      <w:color w:val="000000"/>
                      <w:sz w:val="20"/>
                      <w:szCs w:val="20"/>
                      <w:shd w:val="clear" w:color="auto" w:fill="FFFFFF"/>
                      <w:lang w:eastAsia="ru-RU"/>
                    </w:rPr>
                  </w:pPr>
                </w:p>
              </w:tc>
            </w:tr>
          </w:tbl>
          <w:p w:rsidR="00007BD1" w:rsidRPr="00007BD1" w:rsidRDefault="00007BD1" w:rsidP="00007BD1">
            <w:pPr>
              <w:spacing w:after="0" w:line="240" w:lineRule="auto"/>
              <w:rPr>
                <w:rFonts w:ascii="Times New Roman" w:eastAsia="Calibri" w:hAnsi="Times New Roman" w:cs="Times New Roman"/>
                <w:b/>
                <w:color w:val="000000"/>
                <w:sz w:val="20"/>
                <w:szCs w:val="20"/>
                <w:u w:val="single"/>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lang w:eastAsia="ru-RU"/>
              </w:rPr>
            </w:pPr>
            <w:r w:rsidRPr="00007BD1">
              <w:rPr>
                <w:rFonts w:ascii="Times New Roman" w:eastAsia="Calibri" w:hAnsi="Times New Roman" w:cs="Times New Roman"/>
                <w:b/>
                <w:color w:val="000000"/>
                <w:sz w:val="20"/>
                <w:szCs w:val="20"/>
                <w:u w:val="single"/>
                <w:lang w:eastAsia="ru-RU"/>
              </w:rPr>
              <w:t>НАИМЕНОВАНИЕ И ШТАМП ТОРГУЮЩЕЙ ОРГАНИЗАЦИИ</w:t>
            </w:r>
          </w:p>
          <w:p w:rsidR="00007BD1" w:rsidRPr="00007BD1" w:rsidRDefault="00007BD1" w:rsidP="00007BD1">
            <w:pPr>
              <w:spacing w:after="0" w:line="240" w:lineRule="auto"/>
              <w:rPr>
                <w:rFonts w:ascii="Times New Roman" w:eastAsia="Calibri" w:hAnsi="Times New Roman" w:cs="Times New Roman"/>
                <w:b/>
                <w:color w:val="000000"/>
                <w:sz w:val="20"/>
                <w:szCs w:val="20"/>
                <w:u w:val="single"/>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lang w:eastAsia="ru-RU"/>
              </w:rPr>
            </w:pPr>
            <w:r w:rsidRPr="00007BD1">
              <w:rPr>
                <w:rFonts w:ascii="Times New Roman" w:eastAsia="Calibri" w:hAnsi="Times New Roman" w:cs="Times New Roman"/>
                <w:b/>
                <w:color w:val="000000"/>
                <w:sz w:val="20"/>
                <w:szCs w:val="20"/>
                <w:u w:val="single"/>
                <w:lang w:eastAsia="ru-RU"/>
              </w:rPr>
              <w:t xml:space="preserve"> _________________________________________________________________</w:t>
            </w:r>
            <w:r w:rsidRPr="00007BD1">
              <w:rPr>
                <w:rFonts w:ascii="Times New Roman" w:eastAsia="Calibri" w:hAnsi="Times New Roman" w:cs="Times New Roman"/>
                <w:b/>
                <w:color w:val="000000"/>
                <w:sz w:val="20"/>
                <w:szCs w:val="20"/>
                <w:lang w:eastAsia="ru-RU"/>
              </w:rPr>
              <w:t xml:space="preserve">         М.П    </w:t>
            </w:r>
          </w:p>
          <w:p w:rsidR="00007BD1" w:rsidRPr="00007BD1" w:rsidRDefault="00007BD1" w:rsidP="00007BD1">
            <w:pPr>
              <w:spacing w:after="0" w:line="240" w:lineRule="auto"/>
              <w:rPr>
                <w:rFonts w:ascii="Times New Roman" w:eastAsia="Calibri" w:hAnsi="Times New Roman" w:cs="Times New Roman"/>
                <w:b/>
                <w:color w:val="000000"/>
                <w:sz w:val="20"/>
                <w:szCs w:val="20"/>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lang w:eastAsia="ru-RU"/>
              </w:rPr>
            </w:pPr>
          </w:p>
          <w:p w:rsidR="00007BD1" w:rsidRPr="00007BD1" w:rsidRDefault="00007BD1" w:rsidP="00007BD1">
            <w:pPr>
              <w:spacing w:after="0" w:line="240" w:lineRule="auto"/>
              <w:rPr>
                <w:rFonts w:ascii="Times New Roman" w:eastAsia="Calibri" w:hAnsi="Times New Roman" w:cs="Times New Roman"/>
                <w:b/>
                <w:color w:val="000000"/>
                <w:sz w:val="20"/>
                <w:szCs w:val="20"/>
                <w:u w:val="single"/>
                <w:lang w:eastAsia="ru-RU"/>
              </w:rPr>
            </w:pPr>
          </w:p>
        </w:tc>
      </w:tr>
    </w:tbl>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p>
    <w:p w:rsidR="00007BD1" w:rsidRPr="00007BD1" w:rsidRDefault="00007BD1" w:rsidP="00007BD1">
      <w:pPr>
        <w:spacing w:after="0" w:line="240" w:lineRule="auto"/>
        <w:rPr>
          <w:rFonts w:ascii="Times New Roman" w:eastAsia="Arial Unicode MS" w:hAnsi="Times New Roman" w:cs="Times New Roman"/>
          <w:color w:val="000000"/>
          <w:sz w:val="24"/>
          <w:szCs w:val="24"/>
          <w:lang w:eastAsia="ru-RU"/>
        </w:rPr>
      </w:pPr>
    </w:p>
    <w:tbl>
      <w:tblPr>
        <w:tblW w:w="0" w:type="auto"/>
        <w:tblInd w:w="-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3"/>
      </w:tblGrid>
      <w:tr w:rsidR="00007BD1" w:rsidRPr="00007BD1" w:rsidTr="007C4A2A">
        <w:trPr>
          <w:trHeight w:val="5564"/>
        </w:trPr>
        <w:tc>
          <w:tcPr>
            <w:tcW w:w="10653" w:type="dxa"/>
          </w:tcPr>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r w:rsidRPr="00007BD1">
              <w:rPr>
                <w:rFonts w:ascii="Times New Roman" w:eastAsia="Calibri" w:hAnsi="Times New Roman" w:cs="Times New Roman"/>
                <w:b/>
                <w:color w:val="000000"/>
                <w:sz w:val="20"/>
                <w:szCs w:val="20"/>
                <w:lang w:eastAsia="ru-RU"/>
              </w:rPr>
              <w:t xml:space="preserve">22. </w:t>
            </w:r>
            <w:r w:rsidRPr="00007BD1">
              <w:rPr>
                <w:rFonts w:ascii="Times New Roman" w:eastAsia="Calibri" w:hAnsi="Times New Roman" w:cs="Times New Roman"/>
                <w:b/>
                <w:color w:val="000000"/>
                <w:sz w:val="20"/>
                <w:szCs w:val="20"/>
                <w:u w:val="single"/>
                <w:lang w:eastAsia="ru-RU"/>
              </w:rPr>
              <w:t xml:space="preserve"> ОТМЕТКА ОБ УСТАНОВКЕ</w:t>
            </w:r>
            <w:r w:rsidRPr="00007BD1">
              <w:rPr>
                <w:rFonts w:ascii="Times New Roman" w:eastAsia="Calibri" w:hAnsi="Times New Roman" w:cs="Times New Roman"/>
                <w:b/>
                <w:sz w:val="20"/>
                <w:szCs w:val="20"/>
                <w:u w:val="single"/>
                <w:lang w:eastAsia="ru-RU"/>
              </w:rPr>
              <w:t>АППАРАТА И ПРОВЕДЕНИИ ТЕХНИЧЕСКОГО ОБСЛУЖИВАНИЯ</w:t>
            </w:r>
          </w:p>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p>
          <w:p w:rsidR="00007BD1" w:rsidRPr="00007BD1" w:rsidRDefault="00007BD1" w:rsidP="00007BD1">
            <w:pPr>
              <w:spacing w:after="0" w:line="283" w:lineRule="exact"/>
              <w:ind w:left="80" w:right="1800"/>
              <w:rPr>
                <w:rFonts w:ascii="Times New Roman" w:eastAsia="Arial Unicode MS" w:hAnsi="Times New Roman" w:cs="Times New Roman"/>
                <w:sz w:val="26"/>
                <w:szCs w:val="26"/>
                <w:lang w:eastAsia="ru-RU"/>
              </w:rPr>
            </w:pPr>
            <w:r w:rsidRPr="00007BD1">
              <w:rPr>
                <w:rFonts w:ascii="Times New Roman" w:eastAsia="Arial Unicode MS" w:hAnsi="Times New Roman" w:cs="Times New Roman"/>
                <w:sz w:val="26"/>
                <w:szCs w:val="26"/>
                <w:lang w:eastAsia="ru-RU"/>
              </w:rPr>
              <w:t>Аппарат установлен, проверен и пущен в работу работником газового хозяйства или другой организацией, имеющей лицензию на данный вид деятельности.</w:t>
            </w:r>
          </w:p>
          <w:p w:rsidR="00007BD1" w:rsidRPr="00007BD1" w:rsidRDefault="00007BD1" w:rsidP="00007BD1">
            <w:pPr>
              <w:spacing w:after="0" w:line="283" w:lineRule="exact"/>
              <w:ind w:left="80" w:right="1800"/>
              <w:jc w:val="right"/>
              <w:rPr>
                <w:rFonts w:ascii="Times New Roman" w:eastAsia="Arial Unicode MS" w:hAnsi="Times New Roman" w:cs="Times New Roman"/>
                <w:sz w:val="26"/>
                <w:szCs w:val="26"/>
                <w:u w:val="single"/>
                <w:lang w:eastAsia="ru-RU"/>
              </w:rPr>
            </w:pPr>
          </w:p>
          <w:p w:rsidR="00007BD1" w:rsidRPr="00007BD1" w:rsidRDefault="00007BD1" w:rsidP="00007BD1">
            <w:pPr>
              <w:spacing w:after="0" w:line="324" w:lineRule="atLeast"/>
              <w:rPr>
                <w:rFonts w:ascii="Times New Roman" w:eastAsia="Calibri" w:hAnsi="Times New Roman" w:cs="Times New Roman"/>
                <w:b/>
                <w:sz w:val="20"/>
                <w:szCs w:val="20"/>
                <w:lang w:eastAsia="ru-RU"/>
              </w:rPr>
            </w:pPr>
          </w:p>
          <w:tbl>
            <w:tblPr>
              <w:tblpPr w:leftFromText="180" w:rightFromText="180" w:vertAnchor="text" w:horzAnchor="margin" w:tblpXSpec="right" w:tblpY="-17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0"/>
            </w:tblGrid>
            <w:tr w:rsidR="00007BD1" w:rsidRPr="00007BD1" w:rsidTr="007C4A2A">
              <w:trPr>
                <w:trHeight w:val="1938"/>
              </w:trPr>
              <w:tc>
                <w:tcPr>
                  <w:tcW w:w="2390" w:type="dxa"/>
                </w:tcPr>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p>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p>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r w:rsidRPr="00007BD1">
                    <w:rPr>
                      <w:rFonts w:ascii="Times New Roman" w:eastAsia="Arial Unicode MS" w:hAnsi="Times New Roman" w:cs="Times New Roman"/>
                      <w:sz w:val="20"/>
                      <w:szCs w:val="20"/>
                      <w:lang w:eastAsia="ru-RU"/>
                    </w:rPr>
                    <w:t>Печать</w:t>
                  </w:r>
                </w:p>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r w:rsidRPr="00007BD1">
                    <w:rPr>
                      <w:rFonts w:ascii="Times New Roman" w:eastAsia="Arial Unicode MS" w:hAnsi="Times New Roman" w:cs="Times New Roman"/>
                      <w:sz w:val="20"/>
                      <w:szCs w:val="20"/>
                      <w:lang w:eastAsia="ru-RU"/>
                    </w:rPr>
                    <w:t>Организации</w:t>
                  </w:r>
                </w:p>
              </w:tc>
            </w:tr>
          </w:tbl>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p>
          <w:p w:rsidR="00007BD1" w:rsidRPr="00007BD1" w:rsidRDefault="00007BD1" w:rsidP="00007BD1">
            <w:pPr>
              <w:spacing w:after="0" w:line="324" w:lineRule="atLeast"/>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 xml:space="preserve">РАБОТНИК _________________________________                  ______________________                        </w:t>
            </w:r>
          </w:p>
          <w:p w:rsidR="00007BD1" w:rsidRPr="00007BD1" w:rsidRDefault="00007BD1" w:rsidP="00007BD1">
            <w:pPr>
              <w:spacing w:after="0" w:line="324" w:lineRule="atLeast"/>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 xml:space="preserve">                                        (Фамилия И.О.)                                                      (Подпись)                                     </w:t>
            </w:r>
          </w:p>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p>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p>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p>
          <w:p w:rsidR="00007BD1" w:rsidRPr="00007BD1" w:rsidRDefault="00007BD1" w:rsidP="00007BD1">
            <w:pPr>
              <w:spacing w:after="0" w:line="324" w:lineRule="atLeast"/>
              <w:rPr>
                <w:rFonts w:ascii="Times New Roman" w:eastAsia="Calibri" w:hAnsi="Times New Roman" w:cs="Times New Roman"/>
                <w:b/>
                <w:sz w:val="24"/>
                <w:szCs w:val="24"/>
                <w:u w:val="single"/>
                <w:lang w:eastAsia="ru-RU"/>
              </w:rPr>
            </w:pPr>
            <w:r w:rsidRPr="00007BD1">
              <w:rPr>
                <w:rFonts w:ascii="Times New Roman" w:eastAsia="Calibri" w:hAnsi="Times New Roman" w:cs="Times New Roman"/>
                <w:b/>
                <w:sz w:val="24"/>
                <w:szCs w:val="24"/>
                <w:u w:val="single"/>
                <w:lang w:eastAsia="ru-RU"/>
              </w:rPr>
              <w:t>Об основных правилах пользования аппаратом владелец проинструктирован</w:t>
            </w:r>
          </w:p>
          <w:p w:rsidR="00007BD1" w:rsidRPr="00007BD1" w:rsidRDefault="00007BD1" w:rsidP="00007BD1">
            <w:pPr>
              <w:spacing w:after="0" w:line="324" w:lineRule="atLeast"/>
              <w:rPr>
                <w:rFonts w:ascii="Times New Roman" w:eastAsia="Calibri" w:hAnsi="Times New Roman" w:cs="Times New Roman"/>
                <w:b/>
                <w:sz w:val="24"/>
                <w:szCs w:val="24"/>
                <w:u w:val="single"/>
                <w:lang w:eastAsia="ru-RU"/>
              </w:rPr>
            </w:pPr>
          </w:p>
          <w:p w:rsidR="00007BD1" w:rsidRPr="00007BD1" w:rsidRDefault="00007BD1" w:rsidP="00007BD1">
            <w:pPr>
              <w:spacing w:after="0" w:line="324" w:lineRule="atLeast"/>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w:t>
            </w:r>
            <w:r w:rsidRPr="00007BD1">
              <w:rPr>
                <w:rFonts w:ascii="Times New Roman" w:eastAsia="Calibri" w:hAnsi="Times New Roman" w:cs="Times New Roman"/>
                <w:b/>
                <w:sz w:val="20"/>
                <w:szCs w:val="20"/>
                <w:u w:val="single"/>
                <w:lang w:eastAsia="ru-RU"/>
              </w:rPr>
              <w:t>____</w:t>
            </w:r>
            <w:r w:rsidRPr="00007BD1">
              <w:rPr>
                <w:rFonts w:ascii="Times New Roman" w:eastAsia="Calibri" w:hAnsi="Times New Roman" w:cs="Times New Roman"/>
                <w:b/>
                <w:sz w:val="20"/>
                <w:szCs w:val="20"/>
                <w:lang w:eastAsia="ru-RU"/>
              </w:rPr>
              <w:t xml:space="preserve">»    </w:t>
            </w:r>
            <w:r w:rsidRPr="00007BD1">
              <w:rPr>
                <w:rFonts w:ascii="Times New Roman" w:eastAsia="Calibri" w:hAnsi="Times New Roman" w:cs="Times New Roman"/>
                <w:b/>
                <w:sz w:val="20"/>
                <w:szCs w:val="20"/>
                <w:u w:val="single"/>
                <w:lang w:eastAsia="ru-RU"/>
              </w:rPr>
              <w:t>___________________</w:t>
            </w:r>
            <w:r w:rsidRPr="00007BD1">
              <w:rPr>
                <w:rFonts w:ascii="Times New Roman" w:eastAsia="Calibri" w:hAnsi="Times New Roman" w:cs="Times New Roman"/>
                <w:b/>
                <w:sz w:val="20"/>
                <w:szCs w:val="20"/>
                <w:lang w:eastAsia="ru-RU"/>
              </w:rPr>
              <w:t xml:space="preserve">  20</w:t>
            </w:r>
            <w:r w:rsidRPr="00007BD1">
              <w:rPr>
                <w:rFonts w:ascii="Times New Roman" w:eastAsia="Calibri" w:hAnsi="Times New Roman" w:cs="Times New Roman"/>
                <w:b/>
                <w:sz w:val="20"/>
                <w:szCs w:val="20"/>
                <w:u w:val="single"/>
                <w:lang w:eastAsia="ru-RU"/>
              </w:rPr>
              <w:t>_____</w:t>
            </w:r>
            <w:r w:rsidRPr="00007BD1">
              <w:rPr>
                <w:rFonts w:ascii="Times New Roman" w:eastAsia="Calibri" w:hAnsi="Times New Roman" w:cs="Times New Roman"/>
                <w:b/>
                <w:sz w:val="20"/>
                <w:szCs w:val="20"/>
                <w:lang w:eastAsia="ru-RU"/>
              </w:rPr>
              <w:t xml:space="preserve">г.                              </w:t>
            </w:r>
            <w:r w:rsidRPr="00007BD1">
              <w:rPr>
                <w:rFonts w:ascii="Times New Roman" w:eastAsia="Calibri" w:hAnsi="Times New Roman" w:cs="Times New Roman"/>
                <w:b/>
                <w:sz w:val="20"/>
                <w:szCs w:val="20"/>
                <w:u w:val="single"/>
                <w:lang w:eastAsia="ru-RU"/>
              </w:rPr>
              <w:t>___________________________</w:t>
            </w:r>
          </w:p>
          <w:p w:rsidR="00007BD1" w:rsidRPr="00007BD1" w:rsidRDefault="00007BD1" w:rsidP="00007BD1">
            <w:pPr>
              <w:spacing w:after="0" w:line="324" w:lineRule="atLeast"/>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 xml:space="preserve">                                                                                                        Подпись владельца аппарата</w:t>
            </w:r>
          </w:p>
          <w:p w:rsidR="00007BD1" w:rsidRPr="00007BD1" w:rsidRDefault="00007BD1" w:rsidP="00007BD1">
            <w:pPr>
              <w:spacing w:after="0" w:line="324" w:lineRule="atLeast"/>
              <w:rPr>
                <w:rFonts w:ascii="Times New Roman" w:eastAsia="Calibri" w:hAnsi="Times New Roman" w:cs="Times New Roman"/>
                <w:b/>
                <w:color w:val="000000"/>
                <w:sz w:val="20"/>
                <w:szCs w:val="20"/>
                <w:u w:val="single"/>
                <w:lang w:eastAsia="ru-RU"/>
              </w:rPr>
            </w:pPr>
          </w:p>
        </w:tc>
      </w:tr>
    </w:tbl>
    <w:p w:rsidR="00007BD1" w:rsidRPr="00007BD1" w:rsidRDefault="00007BD1" w:rsidP="00007BD1">
      <w:pPr>
        <w:shd w:val="clear" w:color="auto" w:fill="FFFFFF"/>
        <w:spacing w:after="0" w:line="324" w:lineRule="atLeast"/>
        <w:rPr>
          <w:rFonts w:ascii="Arial" w:eastAsia="Arial Unicode MS" w:hAnsi="Arial" w:cs="Arial"/>
          <w:color w:val="000000"/>
          <w:sz w:val="23"/>
          <w:szCs w:val="23"/>
          <w:lang w:eastAsia="ru-RU"/>
        </w:rPr>
      </w:pPr>
    </w:p>
    <w:tbl>
      <w:tblPr>
        <w:tblpPr w:leftFromText="180" w:rightFromText="180" w:vertAnchor="text" w:tblpY="1"/>
        <w:tblOverlap w:val="neve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356"/>
      </w:tblGrid>
      <w:tr w:rsidR="00007BD1" w:rsidRPr="00007BD1" w:rsidTr="007C4A2A">
        <w:trPr>
          <w:trHeight w:val="8430"/>
        </w:trPr>
        <w:tc>
          <w:tcPr>
            <w:tcW w:w="10774" w:type="dxa"/>
            <w:gridSpan w:val="2"/>
          </w:tcPr>
          <w:p w:rsidR="00007BD1" w:rsidRPr="00007BD1" w:rsidRDefault="00007BD1" w:rsidP="00007BD1">
            <w:pPr>
              <w:spacing w:after="0" w:line="324" w:lineRule="atLeast"/>
              <w:rPr>
                <w:rFonts w:ascii="Times New Roman" w:eastAsia="Calibri" w:hAnsi="Times New Roman" w:cs="Times New Roman"/>
                <w:b/>
                <w:sz w:val="20"/>
                <w:szCs w:val="20"/>
                <w:u w:val="single"/>
                <w:lang w:eastAsia="ru-RU"/>
              </w:rPr>
            </w:pPr>
            <w:r w:rsidRPr="00007BD1">
              <w:rPr>
                <w:rFonts w:ascii="Times New Roman" w:eastAsia="Calibri" w:hAnsi="Times New Roman" w:cs="Times New Roman"/>
                <w:b/>
                <w:color w:val="000000"/>
                <w:sz w:val="20"/>
                <w:szCs w:val="20"/>
                <w:shd w:val="clear" w:color="auto" w:fill="FFFFFF"/>
                <w:lang w:eastAsia="ru-RU"/>
              </w:rPr>
              <w:t>23.</w:t>
            </w:r>
            <w:r w:rsidRPr="00007BD1">
              <w:rPr>
                <w:rFonts w:ascii="Times New Roman" w:eastAsia="Calibri" w:hAnsi="Times New Roman" w:cs="Times New Roman"/>
                <w:b/>
                <w:color w:val="000000"/>
                <w:sz w:val="20"/>
                <w:szCs w:val="20"/>
                <w:u w:val="single"/>
                <w:shd w:val="clear" w:color="auto" w:fill="FFFFFF"/>
                <w:lang w:eastAsia="ru-RU"/>
              </w:rPr>
              <w:t xml:space="preserve"> ТЕХНИЧЕСКОЕ ОБСЛУЖИВАНИЕ ПРОВЕДЕНО:</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Исполнитель______________________ </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____</w:t>
            </w:r>
            <w:r w:rsidRPr="00007BD1">
              <w:rPr>
                <w:rFonts w:ascii="yandex-sans" w:eastAsia="Times New Roman" w:hAnsi="yandex-sans" w:cs="Times New Roman" w:hint="eastAsia"/>
                <w:color w:val="000000"/>
                <w:sz w:val="23"/>
                <w:szCs w:val="23"/>
                <w:lang w:eastAsia="ru-RU"/>
              </w:rPr>
              <w:t>»</w:t>
            </w:r>
            <w:r w:rsidRPr="00007BD1">
              <w:rPr>
                <w:rFonts w:ascii="yandex-sans" w:eastAsia="Times New Roman" w:hAnsi="yandex-sans" w:cs="Times New Roman"/>
                <w:color w:val="000000"/>
                <w:sz w:val="23"/>
                <w:szCs w:val="23"/>
                <w:lang w:eastAsia="ru-RU"/>
              </w:rPr>
              <w:t xml:space="preserve"> ___________ 20____ г.                        штамп</w:t>
            </w:r>
          </w:p>
          <w:p w:rsidR="00007BD1" w:rsidRPr="00007BD1" w:rsidRDefault="00007BD1" w:rsidP="00007BD1">
            <w:pPr>
              <w:shd w:val="clear" w:color="auto" w:fill="FFFFFF"/>
              <w:spacing w:after="0" w:line="240" w:lineRule="auto"/>
              <w:rPr>
                <w:rFonts w:ascii="yandex-sans" w:eastAsia="Times New Roman" w:hAnsi="yandex-sans" w:cs="Times New Roman"/>
                <w:color w:val="000000"/>
                <w:sz w:val="23"/>
                <w:szCs w:val="23"/>
                <w:lang w:eastAsia="ru-RU"/>
              </w:rPr>
            </w:pPr>
            <w:r w:rsidRPr="00007BD1">
              <w:rPr>
                <w:rFonts w:ascii="yandex-sans" w:eastAsia="Times New Roman" w:hAnsi="yandex-sans" w:cs="Times New Roman"/>
                <w:color w:val="000000"/>
                <w:sz w:val="23"/>
                <w:szCs w:val="23"/>
                <w:lang w:eastAsia="ru-RU"/>
              </w:rPr>
              <w:t xml:space="preserve">                                  фамилия и.о.организации</w:t>
            </w: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tc>
      </w:tr>
      <w:tr w:rsidR="00007BD1" w:rsidRPr="00007BD1" w:rsidTr="007C4A2A">
        <w:trPr>
          <w:cantSplit/>
          <w:trHeight w:val="6360"/>
        </w:trPr>
        <w:tc>
          <w:tcPr>
            <w:tcW w:w="1418" w:type="dxa"/>
            <w:textDirection w:val="btLr"/>
          </w:tcPr>
          <w:p w:rsidR="00007BD1" w:rsidRPr="00007BD1" w:rsidRDefault="00007BD1" w:rsidP="00007BD1">
            <w:pPr>
              <w:spacing w:after="8" w:line="260" w:lineRule="exact"/>
              <w:ind w:left="113" w:right="113"/>
              <w:rPr>
                <w:rFonts w:ascii="Times New Roman" w:eastAsia="Calibri" w:hAnsi="Times New Roman" w:cs="Times New Roman"/>
                <w:sz w:val="26"/>
                <w:szCs w:val="26"/>
                <w:lang w:eastAsia="ru-RU"/>
              </w:rPr>
            </w:pPr>
          </w:p>
        </w:tc>
        <w:tc>
          <w:tcPr>
            <w:tcW w:w="9356" w:type="dxa"/>
          </w:tcPr>
          <w:tbl>
            <w:tblPr>
              <w:tblW w:w="10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9356"/>
            </w:tblGrid>
            <w:tr w:rsidR="00007BD1" w:rsidRPr="00007BD1" w:rsidTr="007C4A2A">
              <w:trPr>
                <w:cantSplit/>
                <w:trHeight w:val="6360"/>
              </w:trPr>
              <w:tc>
                <w:tcPr>
                  <w:tcW w:w="1418" w:type="dxa"/>
                  <w:textDirection w:val="btLr"/>
                </w:tcPr>
                <w:p w:rsidR="00007BD1" w:rsidRPr="00007BD1" w:rsidRDefault="00007BD1" w:rsidP="00A86BAA">
                  <w:pPr>
                    <w:framePr w:hSpace="180" w:wrap="around" w:vAnchor="text" w:hAnchor="text" w:y="1"/>
                    <w:spacing w:after="8" w:line="260" w:lineRule="exact"/>
                    <w:ind w:left="113" w:right="113"/>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КОРЕШОК ТАЛОНА</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на гарантийный ремонт аппарата________________________________________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Изьят «___» _____________ 20___ г.                        Представитель организации</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color w:val="000000"/>
                      <w:sz w:val="26"/>
                      <w:szCs w:val="26"/>
                      <w:lang w:eastAsia="ru-RU"/>
                    </w:rPr>
                  </w:pPr>
                  <w:r w:rsidRPr="00007BD1">
                    <w:rPr>
                      <w:rFonts w:ascii="Times New Roman" w:eastAsia="Calibri" w:hAnsi="Times New Roman" w:cs="Times New Roman"/>
                      <w:color w:val="000000"/>
                      <w:sz w:val="26"/>
                      <w:szCs w:val="26"/>
                      <w:lang w:eastAsia="ru-RU"/>
                    </w:rPr>
                    <w:t>_____________________________________________________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6"/>
                      <w:szCs w:val="26"/>
                      <w:lang w:eastAsia="ru-RU"/>
                    </w:rPr>
                  </w:pPr>
                </w:p>
              </w:tc>
              <w:tc>
                <w:tcPr>
                  <w:tcW w:w="9356" w:type="dxa"/>
                </w:tcPr>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ГАРАНТИЙНЫЙ ТАЛОН №1</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Заводской номер____________________________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Модель аппарата____________________________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Фирма-продавец 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 xml:space="preserve">«____» ______________ 20___ г.   </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jc w:val="right"/>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Печать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Владелец и его адрес</w:t>
                  </w:r>
                  <w:r w:rsidRPr="00007BD1">
                    <w:rPr>
                      <w:rFonts w:ascii="Times New Roman" w:eastAsia="Calibri" w:hAnsi="Times New Roman" w:cs="Times New Roman"/>
                      <w:sz w:val="20"/>
                      <w:szCs w:val="20"/>
                      <w:lang w:eastAsia="ru-RU"/>
                    </w:rPr>
                    <w:t xml:space="preserve"> 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Выполнены работы по устранению неисправностей:</w:t>
                  </w:r>
                </w:p>
                <w:p w:rsidR="00007BD1" w:rsidRPr="00007BD1" w:rsidRDefault="00007BD1" w:rsidP="00A86BAA">
                  <w:pPr>
                    <w:framePr w:hSpace="180" w:wrap="around" w:vAnchor="text" w:hAnchor="text" w:y="1"/>
                    <w:pBdr>
                      <w:top w:val="single" w:sz="12" w:space="1" w:color="auto"/>
                      <w:bottom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Представитель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______________________________________________________________________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ФИО, дата</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Владелец (подпись)____________________________________________________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Штамп организации                                                          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lang w:eastAsia="ru-RU"/>
                    </w:rPr>
                  </w:pPr>
                  <w:r w:rsidRPr="00007BD1">
                    <w:rPr>
                      <w:rFonts w:ascii="Times New Roman" w:eastAsia="Calibri" w:hAnsi="Times New Roman" w:cs="Times New Roman"/>
                      <w:b/>
                      <w:sz w:val="20"/>
                      <w:szCs w:val="20"/>
                      <w:lang w:eastAsia="ru-RU"/>
                    </w:rPr>
                    <w:t>«____» ______________ 20___ г.                                                              (подпись)</w:t>
                  </w:r>
                </w:p>
              </w:tc>
            </w:tr>
            <w:tr w:rsidR="00007BD1" w:rsidRPr="00007BD1" w:rsidTr="007C4A2A">
              <w:trPr>
                <w:cantSplit/>
                <w:trHeight w:val="5381"/>
              </w:trPr>
              <w:tc>
                <w:tcPr>
                  <w:tcW w:w="1418" w:type="dxa"/>
                  <w:textDirection w:val="btLr"/>
                </w:tcPr>
                <w:p w:rsidR="00007BD1" w:rsidRPr="00007BD1" w:rsidRDefault="00007BD1" w:rsidP="00A86BAA">
                  <w:pPr>
                    <w:framePr w:hSpace="180" w:wrap="around" w:vAnchor="text" w:hAnchor="text" w:y="1"/>
                    <w:spacing w:after="8" w:line="260" w:lineRule="exact"/>
                    <w:ind w:left="113" w:right="113"/>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КОРЕШОК ТАЛОНА</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на гарантийный ремонт апарата______________________________________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И</w:t>
                  </w:r>
                  <w:r w:rsidRPr="00007BD1">
                    <w:rPr>
                      <w:rFonts w:ascii="Times New Roman" w:eastAsia="Calibri" w:hAnsi="Times New Roman" w:cs="Times New Roman"/>
                      <w:color w:val="000000"/>
                      <w:sz w:val="20"/>
                      <w:szCs w:val="20"/>
                      <w:lang w:eastAsia="ru-RU"/>
                    </w:rPr>
                    <w:t>зьят «___» _____________ 20___ г.                 Представитель организации</w:t>
                  </w:r>
                  <w:r w:rsidRPr="00007BD1">
                    <w:rPr>
                      <w:rFonts w:ascii="Times New Roman" w:eastAsia="Calibri" w:hAnsi="Times New Roman" w:cs="Times New Roman"/>
                      <w:color w:val="000000"/>
                      <w:sz w:val="26"/>
                      <w:szCs w:val="26"/>
                      <w:lang w:eastAsia="ru-RU"/>
                    </w:rPr>
                    <w:t xml:space="preserve"> __________________________________________________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6"/>
                      <w:szCs w:val="26"/>
                      <w:lang w:eastAsia="ru-RU"/>
                    </w:rPr>
                  </w:pPr>
                </w:p>
              </w:tc>
              <w:tc>
                <w:tcPr>
                  <w:tcW w:w="9356" w:type="dxa"/>
                </w:tcPr>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ГАРАНТИЙНЫЙ ТАЛОН №2</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Заводской номер____________________________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Модель аппарата____________________________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Фирма-продавец 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 xml:space="preserve">«____» ______________ 20___ г.   </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jc w:val="right"/>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Печать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Владелец и его адрес</w:t>
                  </w:r>
                  <w:r w:rsidRPr="00007BD1">
                    <w:rPr>
                      <w:rFonts w:ascii="Times New Roman" w:eastAsia="Calibri" w:hAnsi="Times New Roman" w:cs="Times New Roman"/>
                      <w:sz w:val="20"/>
                      <w:szCs w:val="20"/>
                      <w:lang w:eastAsia="ru-RU"/>
                    </w:rPr>
                    <w:t xml:space="preserve"> 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Выполнены работы по устранению неисправностей:</w:t>
                  </w: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Представитель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______________________________________________________________________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ФИО, дата</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Владелец (подпись)____________________________________________________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Штамп организации                                                          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«____» ______________ 20___ г.                                                              (подпись)</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6"/>
                      <w:szCs w:val="26"/>
                      <w:lang w:eastAsia="ru-RU"/>
                    </w:rPr>
                  </w:pPr>
                </w:p>
              </w:tc>
            </w:tr>
          </w:tbl>
          <w:p w:rsidR="00007BD1" w:rsidRPr="00007BD1" w:rsidRDefault="00007BD1" w:rsidP="00007BD1">
            <w:pPr>
              <w:spacing w:after="8" w:line="260" w:lineRule="exact"/>
              <w:ind w:left="80" w:right="1800"/>
              <w:rPr>
                <w:rFonts w:ascii="Times New Roman" w:eastAsia="Calibri" w:hAnsi="Times New Roman" w:cs="Times New Roman"/>
                <w:b/>
                <w:lang w:eastAsia="ru-RU"/>
              </w:rPr>
            </w:pPr>
          </w:p>
        </w:tc>
      </w:tr>
      <w:tr w:rsidR="00007BD1" w:rsidRPr="00007BD1" w:rsidTr="007C4A2A">
        <w:trPr>
          <w:trHeight w:val="8430"/>
        </w:trPr>
        <w:tc>
          <w:tcPr>
            <w:tcW w:w="10774" w:type="dxa"/>
            <w:gridSpan w:val="2"/>
          </w:tcPr>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p w:rsidR="00007BD1" w:rsidRPr="00007BD1" w:rsidRDefault="00007BD1" w:rsidP="00007BD1">
            <w:pPr>
              <w:spacing w:after="0" w:line="324" w:lineRule="atLeast"/>
              <w:rPr>
                <w:rFonts w:ascii="Times New Roman" w:eastAsia="Calibri" w:hAnsi="Times New Roman" w:cs="Times New Roman"/>
                <w:lang w:eastAsia="ru-RU"/>
              </w:rPr>
            </w:pPr>
          </w:p>
          <w:tbl>
            <w:tblPr>
              <w:tblW w:w="10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08"/>
              <w:gridCol w:w="9298"/>
            </w:tblGrid>
            <w:tr w:rsidR="00007BD1" w:rsidRPr="00007BD1" w:rsidTr="007C4A2A">
              <w:trPr>
                <w:cantSplit/>
                <w:trHeight w:val="6324"/>
              </w:trPr>
              <w:tc>
                <w:tcPr>
                  <w:tcW w:w="1408" w:type="dxa"/>
                  <w:textDirection w:val="btLr"/>
                </w:tcPr>
                <w:p w:rsidR="00007BD1" w:rsidRPr="00007BD1" w:rsidRDefault="00007BD1" w:rsidP="00A86BAA">
                  <w:pPr>
                    <w:framePr w:hSpace="180" w:wrap="around" w:vAnchor="text" w:hAnchor="text" w:y="1"/>
                    <w:spacing w:after="8" w:line="260" w:lineRule="exact"/>
                    <w:ind w:left="113" w:right="113"/>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КОРЕШОК ТАЛОНА</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на гарантийный ремонт аппарата________________________________________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Изьят «___» _____________ 20___ г.                        Представитель организации</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color w:val="000000"/>
                      <w:sz w:val="26"/>
                      <w:szCs w:val="26"/>
                      <w:lang w:eastAsia="ru-RU"/>
                    </w:rPr>
                  </w:pPr>
                  <w:r w:rsidRPr="00007BD1">
                    <w:rPr>
                      <w:rFonts w:ascii="Times New Roman" w:eastAsia="Calibri" w:hAnsi="Times New Roman" w:cs="Times New Roman"/>
                      <w:color w:val="000000"/>
                      <w:sz w:val="26"/>
                      <w:szCs w:val="26"/>
                      <w:lang w:eastAsia="ru-RU"/>
                    </w:rPr>
                    <w:t>_____________________________________________________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6"/>
                      <w:szCs w:val="26"/>
                      <w:lang w:eastAsia="ru-RU"/>
                    </w:rPr>
                  </w:pPr>
                </w:p>
              </w:tc>
              <w:tc>
                <w:tcPr>
                  <w:tcW w:w="9298" w:type="dxa"/>
                </w:tcPr>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ГАРАНТИЙНЫЙ ТАЛОН №3</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Заводской номер____________________________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Модель аппарата____________________________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Фирма-продавец 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 xml:space="preserve">«____» ______________ 20___ г.   </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jc w:val="right"/>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Печать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Владелец и его адрес</w:t>
                  </w:r>
                  <w:r w:rsidRPr="00007BD1">
                    <w:rPr>
                      <w:rFonts w:ascii="Times New Roman" w:eastAsia="Calibri" w:hAnsi="Times New Roman" w:cs="Times New Roman"/>
                      <w:sz w:val="20"/>
                      <w:szCs w:val="20"/>
                      <w:lang w:eastAsia="ru-RU"/>
                    </w:rPr>
                    <w:t xml:space="preserve"> 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Выполнены работы по устранению неисправностей:</w:t>
                  </w:r>
                </w:p>
                <w:p w:rsidR="00007BD1" w:rsidRPr="00007BD1" w:rsidRDefault="00007BD1" w:rsidP="00A86BAA">
                  <w:pPr>
                    <w:framePr w:hSpace="180" w:wrap="around" w:vAnchor="text" w:hAnchor="text" w:y="1"/>
                    <w:pBdr>
                      <w:top w:val="single" w:sz="12" w:space="1" w:color="auto"/>
                      <w:bottom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Представитель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______________________________________________________________________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ФИО, дата</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Владелец (подпись)____________________________________________________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Штамп организации                                                          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lang w:eastAsia="ru-RU"/>
                    </w:rPr>
                  </w:pPr>
                  <w:r w:rsidRPr="00007BD1">
                    <w:rPr>
                      <w:rFonts w:ascii="Times New Roman" w:eastAsia="Calibri" w:hAnsi="Times New Roman" w:cs="Times New Roman"/>
                      <w:b/>
                      <w:sz w:val="20"/>
                      <w:szCs w:val="20"/>
                      <w:lang w:eastAsia="ru-RU"/>
                    </w:rPr>
                    <w:t>«____» ______________ 20___ г.                                                              (подпись)</w:t>
                  </w:r>
                </w:p>
              </w:tc>
            </w:tr>
            <w:tr w:rsidR="00007BD1" w:rsidRPr="00007BD1" w:rsidTr="007C4A2A">
              <w:trPr>
                <w:cantSplit/>
                <w:trHeight w:val="5350"/>
              </w:trPr>
              <w:tc>
                <w:tcPr>
                  <w:tcW w:w="1408" w:type="dxa"/>
                  <w:textDirection w:val="btLr"/>
                </w:tcPr>
                <w:p w:rsidR="00007BD1" w:rsidRPr="00007BD1" w:rsidRDefault="00007BD1" w:rsidP="00A86BAA">
                  <w:pPr>
                    <w:framePr w:hSpace="180" w:wrap="around" w:vAnchor="text" w:hAnchor="text" w:y="1"/>
                    <w:spacing w:after="8" w:line="260" w:lineRule="exact"/>
                    <w:ind w:left="113" w:right="113"/>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КОРЕШОК ТАЛОНА</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на гарантийный ремонт апарата______________________________________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И</w:t>
                  </w:r>
                  <w:r w:rsidRPr="00007BD1">
                    <w:rPr>
                      <w:rFonts w:ascii="Times New Roman" w:eastAsia="Calibri" w:hAnsi="Times New Roman" w:cs="Times New Roman"/>
                      <w:color w:val="000000"/>
                      <w:sz w:val="20"/>
                      <w:szCs w:val="20"/>
                      <w:lang w:eastAsia="ru-RU"/>
                    </w:rPr>
                    <w:t>зьят «___» _____________ 20___ г.                 Представитель организации</w:t>
                  </w:r>
                  <w:r w:rsidRPr="00007BD1">
                    <w:rPr>
                      <w:rFonts w:ascii="Times New Roman" w:eastAsia="Calibri" w:hAnsi="Times New Roman" w:cs="Times New Roman"/>
                      <w:color w:val="000000"/>
                      <w:sz w:val="26"/>
                      <w:szCs w:val="26"/>
                      <w:lang w:eastAsia="ru-RU"/>
                    </w:rPr>
                    <w:t xml:space="preserve"> __________________________________________________</w:t>
                  </w:r>
                </w:p>
                <w:p w:rsidR="00007BD1" w:rsidRPr="00007BD1" w:rsidRDefault="00007BD1" w:rsidP="00A86BAA">
                  <w:pPr>
                    <w:framePr w:hSpace="180" w:wrap="around" w:vAnchor="text" w:hAnchor="text" w:y="1"/>
                    <w:spacing w:after="8" w:line="260" w:lineRule="exact"/>
                    <w:ind w:left="113" w:right="113"/>
                    <w:suppressOverlap/>
                    <w:rPr>
                      <w:rFonts w:ascii="Times New Roman" w:eastAsia="Calibri" w:hAnsi="Times New Roman" w:cs="Times New Roman"/>
                      <w:sz w:val="26"/>
                      <w:szCs w:val="26"/>
                      <w:lang w:eastAsia="ru-RU"/>
                    </w:rPr>
                  </w:pPr>
                </w:p>
              </w:tc>
              <w:tc>
                <w:tcPr>
                  <w:tcW w:w="9298" w:type="dxa"/>
                </w:tcPr>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ГАРАНТИЙНЫЙ ТАЛОН №4</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Заводской номер____________________________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Модель аппарата____________________________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Фирма-продавец 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 xml:space="preserve">«____» ______________ 20___ г.   </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jc w:val="right"/>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Печать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b/>
                      <w:sz w:val="20"/>
                      <w:szCs w:val="20"/>
                      <w:lang w:eastAsia="ru-RU"/>
                    </w:rPr>
                    <w:t>Владелец и его адрес</w:t>
                  </w:r>
                  <w:r w:rsidRPr="00007BD1">
                    <w:rPr>
                      <w:rFonts w:ascii="Times New Roman" w:eastAsia="Calibri" w:hAnsi="Times New Roman" w:cs="Times New Roman"/>
                      <w:sz w:val="20"/>
                      <w:szCs w:val="20"/>
                      <w:lang w:eastAsia="ru-RU"/>
                    </w:rPr>
                    <w:t xml:space="preserve"> 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sz w:val="20"/>
                      <w:szCs w:val="20"/>
                      <w:lang w:eastAsia="ru-RU"/>
                    </w:rPr>
                  </w:pPr>
                  <w:r w:rsidRPr="00007BD1">
                    <w:rPr>
                      <w:rFonts w:ascii="Times New Roman" w:eastAsia="Calibri" w:hAnsi="Times New Roman" w:cs="Times New Roman"/>
                      <w:sz w:val="20"/>
                      <w:szCs w:val="20"/>
                      <w:lang w:eastAsia="ru-RU"/>
                    </w:rPr>
                    <w:t>Выполнены работы по устранению неисправностей:</w:t>
                  </w: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pBdr>
                      <w:bottom w:val="single" w:sz="12" w:space="1" w:color="auto"/>
                      <w:between w:val="single" w:sz="12" w:space="1" w:color="auto"/>
                    </w:pBdr>
                    <w:spacing w:after="8" w:line="260" w:lineRule="exact"/>
                    <w:ind w:left="80" w:right="1800"/>
                    <w:suppressOverlap/>
                    <w:rPr>
                      <w:rFonts w:ascii="Times New Roman" w:eastAsia="Calibri" w:hAnsi="Times New Roman" w:cs="Times New Roman"/>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Представитель организации</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______________________________________________________________________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jc w:val="center"/>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ФИО, дата</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Владелец (подпись)____________________________________________________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Штамп организации                                                          ______________________</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0"/>
                      <w:szCs w:val="20"/>
                      <w:lang w:eastAsia="ru-RU"/>
                    </w:rPr>
                  </w:pPr>
                  <w:r w:rsidRPr="00007BD1">
                    <w:rPr>
                      <w:rFonts w:ascii="Times New Roman" w:eastAsia="Calibri" w:hAnsi="Times New Roman" w:cs="Times New Roman"/>
                      <w:b/>
                      <w:sz w:val="20"/>
                      <w:szCs w:val="20"/>
                      <w:lang w:eastAsia="ru-RU"/>
                    </w:rPr>
                    <w:t>«____» ______________ 20___ г.                                                              (подпись)</w:t>
                  </w:r>
                </w:p>
                <w:p w:rsidR="00007BD1" w:rsidRPr="00007BD1" w:rsidRDefault="00007BD1" w:rsidP="00A86BAA">
                  <w:pPr>
                    <w:framePr w:hSpace="180" w:wrap="around" w:vAnchor="text" w:hAnchor="text" w:y="1"/>
                    <w:spacing w:after="8" w:line="260" w:lineRule="exact"/>
                    <w:ind w:left="80" w:right="1800"/>
                    <w:suppressOverlap/>
                    <w:rPr>
                      <w:rFonts w:ascii="Times New Roman" w:eastAsia="Calibri" w:hAnsi="Times New Roman" w:cs="Times New Roman"/>
                      <w:b/>
                      <w:sz w:val="26"/>
                      <w:szCs w:val="26"/>
                      <w:lang w:eastAsia="ru-RU"/>
                    </w:rPr>
                  </w:pPr>
                </w:p>
              </w:tc>
            </w:tr>
          </w:tbl>
          <w:p w:rsidR="00007BD1" w:rsidRPr="00007BD1" w:rsidRDefault="00007BD1" w:rsidP="00007BD1">
            <w:pPr>
              <w:spacing w:after="0" w:line="324" w:lineRule="atLeast"/>
              <w:rPr>
                <w:rFonts w:ascii="Times New Roman" w:eastAsia="Calibri" w:hAnsi="Times New Roman" w:cs="Times New Roman"/>
                <w:lang w:eastAsia="ru-RU"/>
              </w:rPr>
            </w:pPr>
          </w:p>
        </w:tc>
      </w:tr>
    </w:tbl>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hd w:val="clear" w:color="auto" w:fill="FFFFFF"/>
        <w:spacing w:after="0" w:line="324" w:lineRule="atLeast"/>
        <w:rPr>
          <w:rFonts w:ascii="Times New Roman" w:eastAsia="Arial Unicode MS" w:hAnsi="Times New Roman" w:cs="Times New Roman"/>
          <w:sz w:val="24"/>
          <w:szCs w:val="24"/>
          <w:lang w:eastAsia="ru-RU"/>
        </w:rPr>
      </w:pPr>
    </w:p>
    <w:p w:rsidR="00007BD1" w:rsidRPr="00007BD1" w:rsidRDefault="00007BD1" w:rsidP="00007BD1">
      <w:pPr>
        <w:spacing w:after="0" w:line="240" w:lineRule="auto"/>
        <w:rPr>
          <w:rFonts w:ascii="Times New Roman" w:eastAsia="Arial Unicode MS" w:hAnsi="Times New Roman" w:cs="Times New Roman"/>
          <w:color w:val="000000"/>
          <w:sz w:val="2"/>
          <w:szCs w:val="2"/>
          <w:lang w:eastAsia="ru-RU"/>
        </w:rPr>
        <w:sectPr w:rsidR="00007BD1" w:rsidRPr="00007BD1" w:rsidSect="006C2B9A">
          <w:footerReference w:type="even" r:id="rId90"/>
          <w:footerReference w:type="default" r:id="rId91"/>
          <w:pgSz w:w="11905" w:h="16837"/>
          <w:pgMar w:top="568" w:right="281" w:bottom="859" w:left="963" w:header="0" w:footer="3" w:gutter="0"/>
          <w:cols w:space="720"/>
          <w:noEndnote/>
          <w:docGrid w:linePitch="360"/>
        </w:sectPr>
      </w:pPr>
      <w:bookmarkStart w:id="6" w:name="bookmark20"/>
    </w:p>
    <w:bookmarkEnd w:id="6"/>
    <w:p w:rsidR="00007BD1" w:rsidRPr="00007BD1" w:rsidRDefault="00007BD1" w:rsidP="00007BD1">
      <w:pPr>
        <w:spacing w:after="0" w:line="180" w:lineRule="exact"/>
        <w:rPr>
          <w:rFonts w:ascii="Times New Roman" w:eastAsia="Arial Unicode MS" w:hAnsi="Times New Roman" w:cs="Times New Roman"/>
          <w:b/>
          <w:bCs/>
          <w:sz w:val="18"/>
          <w:szCs w:val="18"/>
          <w:lang w:eastAsia="ru-RU"/>
        </w:rPr>
      </w:pPr>
    </w:p>
    <w:p w:rsidR="00007BD1" w:rsidRPr="00007BD1" w:rsidRDefault="00007BD1" w:rsidP="00007BD1"/>
    <w:p w:rsidR="00915F40" w:rsidRDefault="00915F40"/>
    <w:sectPr w:rsidR="00915F40" w:rsidSect="006C2B9A">
      <w:footerReference w:type="even" r:id="rId92"/>
      <w:footerReference w:type="default" r:id="rId93"/>
      <w:pgSz w:w="11905" w:h="16837"/>
      <w:pgMar w:top="16459" w:right="214" w:bottom="206" w:left="10587"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0BF" w:rsidRDefault="009100BF">
      <w:pPr>
        <w:spacing w:after="0" w:line="240" w:lineRule="auto"/>
      </w:pPr>
      <w:r>
        <w:separator/>
      </w:r>
    </w:p>
  </w:endnote>
  <w:endnote w:type="continuationSeparator" w:id="0">
    <w:p w:rsidR="009100BF" w:rsidRDefault="00910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MS Mincho"/>
    <w:panose1 w:val="020B0604020202020204"/>
    <w:charset w:val="80"/>
    <w:family w:val="swiss"/>
    <w:pitch w:val="variable"/>
    <w:sig w:usb0="00000000"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prosto">
    <w:altName w:val="Times New Roman"/>
    <w:panose1 w:val="00000000000000000000"/>
    <w:charset w:val="00"/>
    <w:family w:val="roman"/>
    <w:notTrueType/>
    <w:pitch w:val="default"/>
  </w:font>
  <w:font w:name="yandex-san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6C" w:rsidRDefault="00007BD1">
    <w:pPr>
      <w:pStyle w:val="a8"/>
      <w:framePr w:w="12885" w:h="149" w:wrap="none" w:vAnchor="text" w:hAnchor="page" w:x="1" w:y="-472"/>
      <w:shd w:val="clear" w:color="auto" w:fill="auto"/>
      <w:ind w:left="5938"/>
    </w:pPr>
    <w:r>
      <w:rPr>
        <w:rStyle w:val="Arial"/>
      </w:rPr>
      <w:fldChar w:fldCharType="begin"/>
    </w:r>
    <w:r>
      <w:rPr>
        <w:rStyle w:val="Arial"/>
      </w:rPr>
      <w:instrText xml:space="preserve"> PAGE \* MERGEFORMAT </w:instrText>
    </w:r>
    <w:r>
      <w:rPr>
        <w:rStyle w:val="Arial"/>
      </w:rPr>
      <w:fldChar w:fldCharType="separate"/>
    </w:r>
    <w:r>
      <w:rPr>
        <w:rStyle w:val="Arial"/>
      </w:rPr>
      <w:t>6</w:t>
    </w:r>
    <w:r>
      <w:rPr>
        <w:rStyle w:val="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6C" w:rsidRDefault="00007BD1">
    <w:pPr>
      <w:pStyle w:val="a8"/>
      <w:framePr w:w="12885" w:h="149" w:wrap="none" w:vAnchor="text" w:hAnchor="page" w:x="1" w:y="-472"/>
      <w:shd w:val="clear" w:color="auto" w:fill="auto"/>
      <w:ind w:left="5938"/>
    </w:pPr>
    <w:r>
      <w:rPr>
        <w:rStyle w:val="Arial"/>
      </w:rPr>
      <w:fldChar w:fldCharType="begin"/>
    </w:r>
    <w:r>
      <w:rPr>
        <w:rStyle w:val="Arial"/>
      </w:rPr>
      <w:instrText xml:space="preserve"> PAGE \* MERGEFORMAT </w:instrText>
    </w:r>
    <w:r>
      <w:rPr>
        <w:rStyle w:val="Arial"/>
      </w:rPr>
      <w:fldChar w:fldCharType="separate"/>
    </w:r>
    <w:r w:rsidR="00A86BAA">
      <w:rPr>
        <w:rStyle w:val="Arial"/>
      </w:rPr>
      <w:t>2</w:t>
    </w:r>
    <w:r>
      <w:rPr>
        <w:rStyle w:val="Arial"/>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6C" w:rsidRDefault="00007BD1">
    <w:pPr>
      <w:pStyle w:val="a8"/>
      <w:framePr w:w="12885" w:h="149" w:wrap="none" w:vAnchor="text" w:hAnchor="page" w:x="1" w:y="-472"/>
      <w:shd w:val="clear" w:color="auto" w:fill="auto"/>
      <w:ind w:left="5938"/>
    </w:pPr>
    <w:r>
      <w:rPr>
        <w:rStyle w:val="Arial"/>
      </w:rPr>
      <w:fldChar w:fldCharType="begin"/>
    </w:r>
    <w:r>
      <w:rPr>
        <w:rStyle w:val="Arial"/>
      </w:rPr>
      <w:instrText xml:space="preserve"> PAGE \* MERGEFORMAT </w:instrText>
    </w:r>
    <w:r>
      <w:rPr>
        <w:rStyle w:val="Arial"/>
      </w:rPr>
      <w:fldChar w:fldCharType="separate"/>
    </w:r>
    <w:r>
      <w:rPr>
        <w:rStyle w:val="Arial"/>
      </w:rPr>
      <w:t>28</w:t>
    </w:r>
    <w:r>
      <w:rPr>
        <w:rStyle w:val="Arial"/>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6C" w:rsidRDefault="00007BD1">
    <w:pPr>
      <w:pStyle w:val="a8"/>
      <w:framePr w:w="12885" w:h="149" w:wrap="none" w:vAnchor="text" w:hAnchor="page" w:x="1" w:y="-472"/>
      <w:shd w:val="clear" w:color="auto" w:fill="auto"/>
      <w:ind w:left="5938"/>
    </w:pPr>
    <w:r>
      <w:rPr>
        <w:rStyle w:val="Arial"/>
      </w:rPr>
      <w:fldChar w:fldCharType="begin"/>
    </w:r>
    <w:r>
      <w:rPr>
        <w:rStyle w:val="Arial"/>
      </w:rPr>
      <w:instrText xml:space="preserve"> PAGE \* MERGEFORMAT </w:instrText>
    </w:r>
    <w:r>
      <w:rPr>
        <w:rStyle w:val="Arial"/>
      </w:rPr>
      <w:fldChar w:fldCharType="separate"/>
    </w:r>
    <w:r w:rsidR="00A86BAA">
      <w:rPr>
        <w:rStyle w:val="Arial"/>
      </w:rPr>
      <w:t>22</w:t>
    </w:r>
    <w:r>
      <w:rPr>
        <w:rStyle w:val="Arial"/>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6C" w:rsidRDefault="00007BD1">
    <w:pPr>
      <w:pStyle w:val="a8"/>
      <w:framePr w:w="12885" w:h="149" w:wrap="none" w:vAnchor="text" w:hAnchor="page" w:x="1" w:y="-472"/>
      <w:shd w:val="clear" w:color="auto" w:fill="auto"/>
      <w:ind w:left="5938"/>
    </w:pPr>
    <w:r>
      <w:rPr>
        <w:rStyle w:val="Arial"/>
      </w:rPr>
      <w:fldChar w:fldCharType="begin"/>
    </w:r>
    <w:r>
      <w:rPr>
        <w:rStyle w:val="Arial"/>
      </w:rPr>
      <w:instrText xml:space="preserve"> PAGE \* MERGEFORMAT </w:instrText>
    </w:r>
    <w:r>
      <w:rPr>
        <w:rStyle w:val="Arial"/>
      </w:rPr>
      <w:fldChar w:fldCharType="separate"/>
    </w:r>
    <w:r w:rsidRPr="00774618">
      <w:rPr>
        <w:rStyle w:val="Arial"/>
      </w:rPr>
      <w:t>30</w:t>
    </w:r>
    <w:r>
      <w:rPr>
        <w:rStyle w:val="Arial"/>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96C" w:rsidRDefault="00A86BAA"/>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0BF" w:rsidRDefault="009100BF">
      <w:pPr>
        <w:spacing w:after="0" w:line="240" w:lineRule="auto"/>
      </w:pPr>
      <w:r>
        <w:separator/>
      </w:r>
    </w:p>
  </w:footnote>
  <w:footnote w:type="continuationSeparator" w:id="0">
    <w:p w:rsidR="009100BF" w:rsidRDefault="00910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hAnsi="Times New Roman" w:cs="Times New Roman"/>
        <w:b w:val="0"/>
        <w:bCs w:val="0"/>
        <w:i w:val="0"/>
        <w:iCs w:val="0"/>
        <w:smallCaps/>
        <w:strike w:val="0"/>
        <w:color w:val="000000"/>
        <w:spacing w:val="0"/>
        <w:w w:val="100"/>
        <w:position w:val="0"/>
        <w:sz w:val="16"/>
        <w:szCs w:val="16"/>
        <w:u w:val="none"/>
      </w:rPr>
    </w:lvl>
    <w:lvl w:ilvl="2">
      <w:start w:val="9"/>
      <w:numFmt w:val="decimal"/>
      <w:lvlText w:val="%3"/>
      <w:lvlJc w:val="left"/>
      <w:rPr>
        <w:rFonts w:ascii="Times New Roman" w:hAnsi="Times New Roman" w:cs="Times New Roman"/>
        <w:b/>
        <w:bCs/>
        <w:i w:val="0"/>
        <w:iCs w:val="0"/>
        <w:smallCaps w:val="0"/>
        <w:strike w:val="0"/>
        <w:color w:val="000000"/>
        <w:spacing w:val="0"/>
        <w:w w:val="100"/>
        <w:position w:val="0"/>
        <w:sz w:val="20"/>
        <w:szCs w:val="20"/>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2" w15:restartNumberingAfterBreak="0">
    <w:nsid w:val="00000005"/>
    <w:multiLevelType w:val="multilevel"/>
    <w:tmpl w:val="00000004"/>
    <w:lvl w:ilvl="0">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2.1.%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15:restartNumberingAfterBreak="0">
    <w:nsid w:val="00000007"/>
    <w:multiLevelType w:val="multilevel"/>
    <w:tmpl w:val="00000006"/>
    <w:lvl w:ilvl="0">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2.4.%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15:restartNumberingAfterBreak="0">
    <w:nsid w:val="00000009"/>
    <w:multiLevelType w:val="multilevel"/>
    <w:tmpl w:val="00000008"/>
    <w:lvl w:ilvl="0">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3.1.%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15:restartNumberingAfterBreak="0">
    <w:nsid w:val="0000000B"/>
    <w:multiLevelType w:val="multilevel"/>
    <w:tmpl w:val="0000000A"/>
    <w:lvl w:ilvl="0">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3.2.%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15:restartNumberingAfterBreak="0">
    <w:nsid w:val="0000000D"/>
    <w:multiLevelType w:val="multilevel"/>
    <w:tmpl w:val="0000000C"/>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15:restartNumberingAfterBreak="0">
    <w:nsid w:val="0000000F"/>
    <w:multiLevelType w:val="multilevel"/>
    <w:tmpl w:val="0000000E"/>
    <w:lvl w:ilvl="0">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3.3.%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15:restartNumberingAfterBreak="0">
    <w:nsid w:val="00000011"/>
    <w:multiLevelType w:val="multilevel"/>
    <w:tmpl w:val="00000010"/>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9" w15:restartNumberingAfterBreak="0">
    <w:nsid w:val="00000013"/>
    <w:multiLevelType w:val="multilevel"/>
    <w:tmpl w:val="00000012"/>
    <w:lvl w:ilvl="0">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3.4.%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15:restartNumberingAfterBreak="0">
    <w:nsid w:val="00000015"/>
    <w:multiLevelType w:val="multilevel"/>
    <w:tmpl w:val="00000014"/>
    <w:lvl w:ilvl="0">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5"/>
      <w:numFmt w:val="decimal"/>
      <w:lvlText w:val="3.%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15:restartNumberingAfterBreak="0">
    <w:nsid w:val="00000017"/>
    <w:multiLevelType w:val="multilevel"/>
    <w:tmpl w:val="00000016"/>
    <w:lvl w:ilvl="0">
      <w:start w:val="1"/>
      <w:numFmt w:val="decimal"/>
      <w:lvlText w:val="3.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6"/>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15:restartNumberingAfterBreak="0">
    <w:nsid w:val="00000019"/>
    <w:multiLevelType w:val="multilevel"/>
    <w:tmpl w:val="00000018"/>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3" w15:restartNumberingAfterBreak="0">
    <w:nsid w:val="0000001B"/>
    <w:multiLevelType w:val="multilevel"/>
    <w:tmpl w:val="0000001A"/>
    <w:lvl w:ilvl="0">
      <w:start w:val="1"/>
      <w:numFmt w:val="decimal"/>
      <w:lvlText w:val="4.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4" w15:restartNumberingAfterBreak="0">
    <w:nsid w:val="0000001D"/>
    <w:multiLevelType w:val="multilevel"/>
    <w:tmpl w:val="0000001C"/>
    <w:lvl w:ilvl="0">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4.2.%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15:restartNumberingAfterBreak="0">
    <w:nsid w:val="0000001F"/>
    <w:multiLevelType w:val="multilevel"/>
    <w:tmpl w:val="05B43FAE"/>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2"/>
      <w:numFmt w:val="decimal"/>
      <w:lvlText w:val="%2"/>
      <w:lvlJc w:val="left"/>
      <w:rPr>
        <w:rFonts w:ascii="Times New Roman" w:hAnsi="Times New Roman" w:cs="Times New Roman"/>
        <w:b/>
        <w:bCs w:val="0"/>
        <w:i w:val="0"/>
        <w:iCs w:val="0"/>
        <w:smallCaps w:val="0"/>
        <w:strike w:val="0"/>
        <w:color w:val="000000"/>
        <w:spacing w:val="0"/>
        <w:w w:val="100"/>
        <w:position w:val="0"/>
        <w:sz w:val="26"/>
        <w:szCs w:val="26"/>
        <w:u w:val="none"/>
      </w:rPr>
    </w:lvl>
    <w:lvl w:ilvl="2">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15:restartNumberingAfterBreak="0">
    <w:nsid w:val="00000021"/>
    <w:multiLevelType w:val="multilevel"/>
    <w:tmpl w:val="00000020"/>
    <w:lvl w:ilvl="0">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7" w15:restartNumberingAfterBreak="0">
    <w:nsid w:val="00000023"/>
    <w:multiLevelType w:val="multilevel"/>
    <w:tmpl w:val="00000022"/>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8" w15:restartNumberingAfterBreak="0">
    <w:nsid w:val="00000025"/>
    <w:multiLevelType w:val="multilevel"/>
    <w:tmpl w:val="00000024"/>
    <w:lvl w:ilvl="0">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5.2.%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9" w15:restartNumberingAfterBreak="0">
    <w:nsid w:val="00000027"/>
    <w:multiLevelType w:val="multilevel"/>
    <w:tmpl w:val="93521EBA"/>
    <w:lvl w:ilvl="0">
      <w:start w:val="4"/>
      <w:numFmt w:val="decimal"/>
      <w:lvlText w:val="%1"/>
      <w:lvlJc w:val="left"/>
      <w:rPr>
        <w:rFonts w:ascii="Times New Roman" w:hAnsi="Times New Roman" w:cs="Times New Roman"/>
        <w:b/>
        <w:bCs w:val="0"/>
        <w:i w:val="0"/>
        <w:iCs w:val="0"/>
        <w:smallCaps w:val="0"/>
        <w:strike w:val="0"/>
        <w:color w:val="000000"/>
        <w:spacing w:val="0"/>
        <w:w w:val="100"/>
        <w:position w:val="0"/>
        <w:sz w:val="26"/>
        <w:szCs w:val="26"/>
        <w:u w:val="none"/>
      </w:rPr>
    </w:lvl>
    <w:lvl w:ilvl="1">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0" w15:restartNumberingAfterBreak="0">
    <w:nsid w:val="00000029"/>
    <w:multiLevelType w:val="multilevel"/>
    <w:tmpl w:val="00000028"/>
    <w:lvl w:ilvl="0">
      <w:start w:val="1"/>
      <w:numFmt w:val="bullet"/>
      <w:lvlText w:val="-"/>
      <w:lvlJc w:val="left"/>
      <w:rPr>
        <w:rFonts w:ascii="Times New Roman" w:hAnsi="Times New Roman"/>
        <w:b w:val="0"/>
        <w:i w:val="0"/>
        <w:smallCaps w:val="0"/>
        <w:strike w:val="0"/>
        <w:color w:val="000000"/>
        <w:spacing w:val="0"/>
        <w:w w:val="100"/>
        <w:position w:val="0"/>
        <w:sz w:val="20"/>
        <w:u w:val="none"/>
      </w:rPr>
    </w:lvl>
    <w:lvl w:ilvl="1">
      <w:start w:val="1"/>
      <w:numFmt w:val="bullet"/>
      <w:lvlText w:val="-"/>
      <w:lvlJc w:val="left"/>
      <w:rPr>
        <w:rFonts w:ascii="Times New Roman" w:hAnsi="Times New Roman"/>
        <w:b w:val="0"/>
        <w:i w:val="0"/>
        <w:smallCaps w:val="0"/>
        <w:strike w:val="0"/>
        <w:color w:val="000000"/>
        <w:spacing w:val="0"/>
        <w:w w:val="100"/>
        <w:position w:val="0"/>
        <w:sz w:val="20"/>
        <w:u w:val="none"/>
      </w:rPr>
    </w:lvl>
    <w:lvl w:ilvl="2">
      <w:start w:val="1"/>
      <w:numFmt w:val="bullet"/>
      <w:lvlText w:val="-"/>
      <w:lvlJc w:val="left"/>
      <w:rPr>
        <w:rFonts w:ascii="Times New Roman" w:hAnsi="Times New Roman"/>
        <w:b w:val="0"/>
        <w:i w:val="0"/>
        <w:smallCaps w:val="0"/>
        <w:strike w:val="0"/>
        <w:color w:val="000000"/>
        <w:spacing w:val="0"/>
        <w:w w:val="100"/>
        <w:position w:val="0"/>
        <w:sz w:val="20"/>
        <w:u w:val="none"/>
      </w:rPr>
    </w:lvl>
    <w:lvl w:ilvl="3">
      <w:start w:val="1"/>
      <w:numFmt w:val="bullet"/>
      <w:lvlText w:val="-"/>
      <w:lvlJc w:val="left"/>
      <w:rPr>
        <w:rFonts w:ascii="Times New Roman" w:hAnsi="Times New Roman"/>
        <w:b w:val="0"/>
        <w:i w:val="0"/>
        <w:smallCaps w:val="0"/>
        <w:strike w:val="0"/>
        <w:color w:val="000000"/>
        <w:spacing w:val="0"/>
        <w:w w:val="100"/>
        <w:position w:val="0"/>
        <w:sz w:val="20"/>
        <w:u w:val="none"/>
      </w:rPr>
    </w:lvl>
    <w:lvl w:ilvl="4">
      <w:start w:val="1"/>
      <w:numFmt w:val="bullet"/>
      <w:lvlText w:val="-"/>
      <w:lvlJc w:val="left"/>
      <w:rPr>
        <w:rFonts w:ascii="Times New Roman" w:hAnsi="Times New Roman"/>
        <w:b w:val="0"/>
        <w:i w:val="0"/>
        <w:smallCaps w:val="0"/>
        <w:strike w:val="0"/>
        <w:color w:val="000000"/>
        <w:spacing w:val="0"/>
        <w:w w:val="100"/>
        <w:position w:val="0"/>
        <w:sz w:val="20"/>
        <w:u w:val="none"/>
      </w:rPr>
    </w:lvl>
    <w:lvl w:ilvl="5">
      <w:start w:val="1"/>
      <w:numFmt w:val="bullet"/>
      <w:lvlText w:val="-"/>
      <w:lvlJc w:val="left"/>
      <w:rPr>
        <w:rFonts w:ascii="Times New Roman" w:hAnsi="Times New Roman"/>
        <w:b w:val="0"/>
        <w:i w:val="0"/>
        <w:smallCaps w:val="0"/>
        <w:strike w:val="0"/>
        <w:color w:val="000000"/>
        <w:spacing w:val="0"/>
        <w:w w:val="100"/>
        <w:position w:val="0"/>
        <w:sz w:val="20"/>
        <w:u w:val="none"/>
      </w:rPr>
    </w:lvl>
    <w:lvl w:ilvl="6">
      <w:start w:val="1"/>
      <w:numFmt w:val="bullet"/>
      <w:lvlText w:val="-"/>
      <w:lvlJc w:val="left"/>
      <w:rPr>
        <w:rFonts w:ascii="Times New Roman" w:hAnsi="Times New Roman"/>
        <w:b w:val="0"/>
        <w:i w:val="0"/>
        <w:smallCaps w:val="0"/>
        <w:strike w:val="0"/>
        <w:color w:val="000000"/>
        <w:spacing w:val="0"/>
        <w:w w:val="100"/>
        <w:position w:val="0"/>
        <w:sz w:val="20"/>
        <w:u w:val="none"/>
      </w:rPr>
    </w:lvl>
    <w:lvl w:ilvl="7">
      <w:start w:val="1"/>
      <w:numFmt w:val="bullet"/>
      <w:lvlText w:val="-"/>
      <w:lvlJc w:val="left"/>
      <w:rPr>
        <w:rFonts w:ascii="Times New Roman" w:hAnsi="Times New Roman"/>
        <w:b w:val="0"/>
        <w:i w:val="0"/>
        <w:smallCaps w:val="0"/>
        <w:strike w:val="0"/>
        <w:color w:val="000000"/>
        <w:spacing w:val="0"/>
        <w:w w:val="100"/>
        <w:position w:val="0"/>
        <w:sz w:val="20"/>
        <w:u w:val="none"/>
      </w:rPr>
    </w:lvl>
    <w:lvl w:ilvl="8">
      <w:start w:val="1"/>
      <w:numFmt w:val="bullet"/>
      <w:lvlText w:val="-"/>
      <w:lvlJc w:val="left"/>
      <w:rPr>
        <w:rFonts w:ascii="Times New Roman" w:hAnsi="Times New Roman"/>
        <w:b w:val="0"/>
        <w:i w:val="0"/>
        <w:smallCaps w:val="0"/>
        <w:strike w:val="0"/>
        <w:color w:val="000000"/>
        <w:spacing w:val="0"/>
        <w:w w:val="100"/>
        <w:position w:val="0"/>
        <w:sz w:val="20"/>
        <w:u w:val="none"/>
      </w:rPr>
    </w:lvl>
  </w:abstractNum>
  <w:abstractNum w:abstractNumId="21" w15:restartNumberingAfterBreak="0">
    <w:nsid w:val="0000002B"/>
    <w:multiLevelType w:val="multilevel"/>
    <w:tmpl w:val="0000002A"/>
    <w:lvl w:ilvl="0">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lowerLetter"/>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2" w15:restartNumberingAfterBreak="0">
    <w:nsid w:val="07963F26"/>
    <w:multiLevelType w:val="hybridMultilevel"/>
    <w:tmpl w:val="805AA06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4D53CB6"/>
    <w:multiLevelType w:val="hybridMultilevel"/>
    <w:tmpl w:val="B186198C"/>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4" w15:restartNumberingAfterBreak="0">
    <w:nsid w:val="2C87781B"/>
    <w:multiLevelType w:val="hybridMultilevel"/>
    <w:tmpl w:val="4F8C2178"/>
    <w:lvl w:ilvl="0" w:tplc="C82A8F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2F1088"/>
    <w:multiLevelType w:val="hybridMultilevel"/>
    <w:tmpl w:val="6A20D776"/>
    <w:lvl w:ilvl="0" w:tplc="27DA53A6">
      <w:start w:val="11"/>
      <w:numFmt w:val="bullet"/>
      <w:lvlText w:val=""/>
      <w:lvlJc w:val="left"/>
      <w:pPr>
        <w:ind w:left="720" w:hanging="360"/>
      </w:pPr>
      <w:rPr>
        <w:rFonts w:ascii="Symbol" w:eastAsia="Arial Unicode MS"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267688F"/>
    <w:multiLevelType w:val="hybridMultilevel"/>
    <w:tmpl w:val="F3D490FA"/>
    <w:lvl w:ilvl="0" w:tplc="3D460A1C">
      <w:start w:val="3"/>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329E0986"/>
    <w:multiLevelType w:val="hybridMultilevel"/>
    <w:tmpl w:val="5FE440C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270E9D"/>
    <w:multiLevelType w:val="hybridMultilevel"/>
    <w:tmpl w:val="B6741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CBB6019"/>
    <w:multiLevelType w:val="hybridMultilevel"/>
    <w:tmpl w:val="CD26D82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CA7914"/>
    <w:multiLevelType w:val="hybridMultilevel"/>
    <w:tmpl w:val="34480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5E3F8B"/>
    <w:multiLevelType w:val="hybridMultilevel"/>
    <w:tmpl w:val="A1583B90"/>
    <w:lvl w:ilvl="0" w:tplc="53EC008E">
      <w:start w:val="11"/>
      <w:numFmt w:val="bullet"/>
      <w:lvlText w:val=""/>
      <w:lvlJc w:val="left"/>
      <w:pPr>
        <w:ind w:left="720" w:hanging="360"/>
      </w:pPr>
      <w:rPr>
        <w:rFonts w:ascii="Symbol" w:eastAsia="Arial Unicode MS"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7283242"/>
    <w:multiLevelType w:val="multilevel"/>
    <w:tmpl w:val="2876A15C"/>
    <w:lvl w:ilvl="0">
      <w:start w:val="2"/>
      <w:numFmt w:val="decimal"/>
      <w:lvlText w:val="%1"/>
      <w:lvlJc w:val="left"/>
      <w:pPr>
        <w:ind w:left="1211"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70E30009"/>
    <w:multiLevelType w:val="hybridMultilevel"/>
    <w:tmpl w:val="22F0C5A0"/>
    <w:lvl w:ilvl="0" w:tplc="BF3AABE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32"/>
  </w:num>
  <w:num w:numId="24">
    <w:abstractNumId w:val="33"/>
  </w:num>
  <w:num w:numId="25">
    <w:abstractNumId w:val="24"/>
  </w:num>
  <w:num w:numId="26">
    <w:abstractNumId w:val="31"/>
  </w:num>
  <w:num w:numId="27">
    <w:abstractNumId w:val="25"/>
  </w:num>
  <w:num w:numId="28">
    <w:abstractNumId w:val="27"/>
  </w:num>
  <w:num w:numId="29">
    <w:abstractNumId w:val="26"/>
  </w:num>
  <w:num w:numId="30">
    <w:abstractNumId w:val="30"/>
  </w:num>
  <w:num w:numId="31">
    <w:abstractNumId w:val="22"/>
  </w:num>
  <w:num w:numId="32">
    <w:abstractNumId w:val="23"/>
  </w:num>
  <w:num w:numId="33">
    <w:abstractNumId w:val="2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5DdPkgwlJcdHA9fAa67JiXu/soKC8D7ndIadupRnYxUT/482EecEWxa2RkcEmccw74wr4Wydy+VB7LAp2/1HGw==" w:salt="COPvVoiARMkyaYiFwF7ahw=="/>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BD1"/>
    <w:rsid w:val="00007BD1"/>
    <w:rsid w:val="009100BF"/>
    <w:rsid w:val="00915F40"/>
    <w:rsid w:val="00A86BAA"/>
    <w:rsid w:val="00C20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shapelayout>
  </w:shapeDefaults>
  <w:decimalSymbol w:val=","/>
  <w:listSeparator w:val=";"/>
  <w15:chartTrackingRefBased/>
  <w15:docId w15:val="{6483EC23-28E6-4757-8CA2-D965F2F20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007BD1"/>
  </w:style>
  <w:style w:type="character" w:styleId="a3">
    <w:name w:val="Hyperlink"/>
    <w:uiPriority w:val="99"/>
    <w:rsid w:val="00007BD1"/>
    <w:rPr>
      <w:rFonts w:cs="Times New Roman"/>
      <w:color w:val="0066CC"/>
      <w:u w:val="single"/>
    </w:rPr>
  </w:style>
  <w:style w:type="character" w:customStyle="1" w:styleId="3">
    <w:name w:val="Сноска (3)_"/>
    <w:link w:val="30"/>
    <w:uiPriority w:val="99"/>
    <w:locked/>
    <w:rsid w:val="00007BD1"/>
    <w:rPr>
      <w:rFonts w:ascii="Arial" w:hAnsi="Arial" w:cs="Arial"/>
      <w:sz w:val="24"/>
      <w:szCs w:val="24"/>
      <w:shd w:val="clear" w:color="auto" w:fill="FFFFFF"/>
    </w:rPr>
  </w:style>
  <w:style w:type="character" w:customStyle="1" w:styleId="3TimesNewRoman">
    <w:name w:val="Сноска (3) + Times New Roman"/>
    <w:aliases w:val="13 pt"/>
    <w:uiPriority w:val="99"/>
    <w:rsid w:val="00007BD1"/>
    <w:rPr>
      <w:rFonts w:ascii="Times New Roman" w:hAnsi="Times New Roman" w:cs="Times New Roman"/>
      <w:spacing w:val="0"/>
      <w:sz w:val="26"/>
      <w:szCs w:val="26"/>
    </w:rPr>
  </w:style>
  <w:style w:type="character" w:customStyle="1" w:styleId="a4">
    <w:name w:val="Сноска_"/>
    <w:link w:val="a5"/>
    <w:uiPriority w:val="99"/>
    <w:locked/>
    <w:rsid w:val="00007BD1"/>
    <w:rPr>
      <w:rFonts w:ascii="Times New Roman" w:hAnsi="Times New Roman" w:cs="Times New Roman"/>
      <w:sz w:val="26"/>
      <w:szCs w:val="26"/>
      <w:shd w:val="clear" w:color="auto" w:fill="FFFFFF"/>
    </w:rPr>
  </w:style>
  <w:style w:type="character" w:customStyle="1" w:styleId="10">
    <w:name w:val="Заголовок №1_"/>
    <w:link w:val="11"/>
    <w:uiPriority w:val="99"/>
    <w:locked/>
    <w:rsid w:val="00007BD1"/>
    <w:rPr>
      <w:rFonts w:ascii="Arial" w:hAnsi="Arial" w:cs="Arial"/>
      <w:noProof/>
      <w:spacing w:val="-40"/>
      <w:sz w:val="106"/>
      <w:szCs w:val="106"/>
      <w:shd w:val="clear" w:color="auto" w:fill="FFFFFF"/>
    </w:rPr>
  </w:style>
  <w:style w:type="character" w:customStyle="1" w:styleId="10pt">
    <w:name w:val="Заголовок №1 + Интервал 0 pt"/>
    <w:uiPriority w:val="99"/>
    <w:rsid w:val="00007BD1"/>
    <w:rPr>
      <w:rFonts w:ascii="Arial" w:hAnsi="Arial" w:cs="Arial"/>
      <w:noProof/>
      <w:spacing w:val="0"/>
      <w:sz w:val="106"/>
      <w:szCs w:val="106"/>
    </w:rPr>
  </w:style>
  <w:style w:type="character" w:customStyle="1" w:styleId="31">
    <w:name w:val="Основной текст (3)_"/>
    <w:link w:val="32"/>
    <w:uiPriority w:val="99"/>
    <w:locked/>
    <w:rsid w:val="00007BD1"/>
    <w:rPr>
      <w:rFonts w:ascii="Times New Roman" w:hAnsi="Times New Roman" w:cs="Times New Roman"/>
      <w:i/>
      <w:iCs/>
      <w:sz w:val="26"/>
      <w:szCs w:val="26"/>
      <w:shd w:val="clear" w:color="auto" w:fill="FFFFFF"/>
    </w:rPr>
  </w:style>
  <w:style w:type="character" w:customStyle="1" w:styleId="31pt">
    <w:name w:val="Основной текст (3) + Интервал 1 pt"/>
    <w:uiPriority w:val="99"/>
    <w:rsid w:val="00007BD1"/>
    <w:rPr>
      <w:rFonts w:ascii="Times New Roman" w:hAnsi="Times New Roman" w:cs="Times New Roman"/>
      <w:i/>
      <w:iCs/>
      <w:spacing w:val="30"/>
      <w:sz w:val="26"/>
      <w:szCs w:val="26"/>
    </w:rPr>
  </w:style>
  <w:style w:type="character" w:customStyle="1" w:styleId="320">
    <w:name w:val="Заголовок №3 (2)_"/>
    <w:link w:val="321"/>
    <w:uiPriority w:val="99"/>
    <w:locked/>
    <w:rsid w:val="00007BD1"/>
    <w:rPr>
      <w:rFonts w:ascii="Times New Roman" w:hAnsi="Times New Roman" w:cs="Times New Roman"/>
      <w:b/>
      <w:bCs/>
      <w:i/>
      <w:iCs/>
      <w:sz w:val="32"/>
      <w:szCs w:val="32"/>
      <w:shd w:val="clear" w:color="auto" w:fill="FFFFFF"/>
    </w:rPr>
  </w:style>
  <w:style w:type="character" w:customStyle="1" w:styleId="1pt">
    <w:name w:val="Основной текст + Интервал 1 pt"/>
    <w:uiPriority w:val="99"/>
    <w:rsid w:val="00007BD1"/>
    <w:rPr>
      <w:rFonts w:ascii="Times New Roman" w:hAnsi="Times New Roman" w:cs="Times New Roman"/>
      <w:b/>
      <w:bCs/>
      <w:i/>
      <w:iCs/>
      <w:spacing w:val="30"/>
      <w:sz w:val="26"/>
      <w:szCs w:val="26"/>
    </w:rPr>
  </w:style>
  <w:style w:type="character" w:customStyle="1" w:styleId="5">
    <w:name w:val="Основной текст (5)_"/>
    <w:link w:val="50"/>
    <w:uiPriority w:val="99"/>
    <w:locked/>
    <w:rsid w:val="00007BD1"/>
    <w:rPr>
      <w:rFonts w:ascii="Century Schoolbook" w:hAnsi="Century Schoolbook" w:cs="Century Schoolbook"/>
      <w:noProof/>
      <w:sz w:val="23"/>
      <w:szCs w:val="23"/>
      <w:shd w:val="clear" w:color="auto" w:fill="FFFFFF"/>
    </w:rPr>
  </w:style>
  <w:style w:type="character" w:customStyle="1" w:styleId="5Sylfaen">
    <w:name w:val="Основной текст (5) + Sylfaen"/>
    <w:aliases w:val="Полужирный"/>
    <w:uiPriority w:val="99"/>
    <w:rsid w:val="00007BD1"/>
    <w:rPr>
      <w:rFonts w:ascii="Sylfaen" w:hAnsi="Sylfaen" w:cs="Sylfaen"/>
      <w:b/>
      <w:bCs/>
      <w:noProof/>
      <w:sz w:val="23"/>
      <w:szCs w:val="23"/>
    </w:rPr>
  </w:style>
  <w:style w:type="character" w:customStyle="1" w:styleId="4">
    <w:name w:val="Основной текст (4)_"/>
    <w:link w:val="40"/>
    <w:uiPriority w:val="99"/>
    <w:locked/>
    <w:rsid w:val="00007BD1"/>
    <w:rPr>
      <w:rFonts w:ascii="Times New Roman" w:hAnsi="Times New Roman" w:cs="Times New Roman"/>
      <w:b/>
      <w:bCs/>
      <w:sz w:val="16"/>
      <w:szCs w:val="16"/>
      <w:shd w:val="clear" w:color="auto" w:fill="FFFFFF"/>
    </w:rPr>
  </w:style>
  <w:style w:type="character" w:customStyle="1" w:styleId="6">
    <w:name w:val="Основной текст (6)_"/>
    <w:link w:val="60"/>
    <w:uiPriority w:val="99"/>
    <w:locked/>
    <w:rsid w:val="00007BD1"/>
    <w:rPr>
      <w:rFonts w:ascii="Arial" w:hAnsi="Arial" w:cs="Arial"/>
      <w:sz w:val="23"/>
      <w:szCs w:val="23"/>
      <w:shd w:val="clear" w:color="auto" w:fill="FFFFFF"/>
    </w:rPr>
  </w:style>
  <w:style w:type="character" w:customStyle="1" w:styleId="a6">
    <w:name w:val="Основной текст + Курсив"/>
    <w:uiPriority w:val="99"/>
    <w:rsid w:val="00007BD1"/>
    <w:rPr>
      <w:rFonts w:ascii="Times New Roman" w:hAnsi="Times New Roman" w:cs="Times New Roman"/>
      <w:b/>
      <w:bCs/>
      <w:i/>
      <w:iCs/>
      <w:noProof/>
      <w:spacing w:val="0"/>
      <w:sz w:val="26"/>
      <w:szCs w:val="26"/>
    </w:rPr>
  </w:style>
  <w:style w:type="character" w:customStyle="1" w:styleId="7">
    <w:name w:val="Основной текст (7)_"/>
    <w:link w:val="70"/>
    <w:uiPriority w:val="99"/>
    <w:locked/>
    <w:rsid w:val="00007BD1"/>
    <w:rPr>
      <w:rFonts w:ascii="Calibri" w:hAnsi="Calibri" w:cs="Calibri"/>
      <w:noProof/>
      <w:sz w:val="31"/>
      <w:szCs w:val="31"/>
      <w:shd w:val="clear" w:color="auto" w:fill="FFFFFF"/>
    </w:rPr>
  </w:style>
  <w:style w:type="character" w:customStyle="1" w:styleId="7Impact">
    <w:name w:val="Основной текст (7) + Impact"/>
    <w:aliases w:val="12 pt"/>
    <w:uiPriority w:val="99"/>
    <w:rsid w:val="00007BD1"/>
    <w:rPr>
      <w:rFonts w:ascii="Impact" w:hAnsi="Impact" w:cs="Impact"/>
      <w:noProof/>
      <w:w w:val="100"/>
      <w:sz w:val="24"/>
      <w:szCs w:val="24"/>
    </w:rPr>
  </w:style>
  <w:style w:type="character" w:customStyle="1" w:styleId="22">
    <w:name w:val="Заголовок №2 (2)_"/>
    <w:link w:val="220"/>
    <w:uiPriority w:val="99"/>
    <w:locked/>
    <w:rsid w:val="00007BD1"/>
    <w:rPr>
      <w:rFonts w:ascii="Times New Roman" w:hAnsi="Times New Roman" w:cs="Times New Roman"/>
      <w:b/>
      <w:bCs/>
      <w:i/>
      <w:iCs/>
      <w:sz w:val="32"/>
      <w:szCs w:val="32"/>
      <w:shd w:val="clear" w:color="auto" w:fill="FFFFFF"/>
    </w:rPr>
  </w:style>
  <w:style w:type="character" w:customStyle="1" w:styleId="52">
    <w:name w:val="Заголовок №5 (2)_"/>
    <w:link w:val="520"/>
    <w:uiPriority w:val="99"/>
    <w:locked/>
    <w:rsid w:val="00007BD1"/>
    <w:rPr>
      <w:rFonts w:ascii="Times New Roman" w:hAnsi="Times New Roman" w:cs="Times New Roman"/>
      <w:b/>
      <w:bCs/>
      <w:i/>
      <w:iCs/>
      <w:sz w:val="26"/>
      <w:szCs w:val="26"/>
      <w:shd w:val="clear" w:color="auto" w:fill="FFFFFF"/>
    </w:rPr>
  </w:style>
  <w:style w:type="character" w:customStyle="1" w:styleId="a7">
    <w:name w:val="Колонтитул_"/>
    <w:link w:val="a8"/>
    <w:uiPriority w:val="99"/>
    <w:locked/>
    <w:rsid w:val="00007BD1"/>
    <w:rPr>
      <w:rFonts w:ascii="Times New Roman" w:hAnsi="Times New Roman" w:cs="Times New Roman"/>
      <w:noProof/>
      <w:sz w:val="20"/>
      <w:szCs w:val="20"/>
      <w:shd w:val="clear" w:color="auto" w:fill="FFFFFF"/>
    </w:rPr>
  </w:style>
  <w:style w:type="character" w:customStyle="1" w:styleId="Arial">
    <w:name w:val="Колонтитул + Arial"/>
    <w:uiPriority w:val="99"/>
    <w:rsid w:val="00007BD1"/>
    <w:rPr>
      <w:rFonts w:ascii="Arial" w:hAnsi="Arial" w:cs="Arial"/>
      <w:noProof/>
      <w:spacing w:val="0"/>
      <w:sz w:val="20"/>
      <w:szCs w:val="20"/>
    </w:rPr>
  </w:style>
  <w:style w:type="character" w:customStyle="1" w:styleId="33">
    <w:name w:val="Основной текст (3) + Полужирный"/>
    <w:uiPriority w:val="99"/>
    <w:rsid w:val="00007BD1"/>
    <w:rPr>
      <w:rFonts w:ascii="Times New Roman" w:hAnsi="Times New Roman" w:cs="Times New Roman"/>
      <w:b/>
      <w:bCs/>
      <w:i/>
      <w:iCs/>
      <w:spacing w:val="0"/>
      <w:sz w:val="26"/>
      <w:szCs w:val="26"/>
    </w:rPr>
  </w:style>
  <w:style w:type="character" w:customStyle="1" w:styleId="41">
    <w:name w:val="Оглавление 4 Знак"/>
    <w:link w:val="42"/>
    <w:uiPriority w:val="99"/>
    <w:locked/>
    <w:rsid w:val="00007BD1"/>
    <w:rPr>
      <w:rFonts w:ascii="Times New Roman" w:hAnsi="Times New Roman" w:cs="Times New Roman"/>
      <w:b/>
      <w:bCs/>
      <w:sz w:val="20"/>
      <w:szCs w:val="20"/>
      <w:shd w:val="clear" w:color="auto" w:fill="FFFFFF"/>
    </w:rPr>
  </w:style>
  <w:style w:type="character" w:customStyle="1" w:styleId="51">
    <w:name w:val="Оглавление (5)_"/>
    <w:link w:val="53"/>
    <w:uiPriority w:val="99"/>
    <w:locked/>
    <w:rsid w:val="00007BD1"/>
    <w:rPr>
      <w:rFonts w:ascii="Times New Roman" w:hAnsi="Times New Roman" w:cs="Times New Roman"/>
      <w:b/>
      <w:bCs/>
      <w:sz w:val="18"/>
      <w:szCs w:val="18"/>
      <w:shd w:val="clear" w:color="auto" w:fill="FFFFFF"/>
    </w:rPr>
  </w:style>
  <w:style w:type="character" w:customStyle="1" w:styleId="a9">
    <w:name w:val="Оглавление_"/>
    <w:link w:val="aa"/>
    <w:uiPriority w:val="99"/>
    <w:locked/>
    <w:rsid w:val="00007BD1"/>
    <w:rPr>
      <w:rFonts w:ascii="Times New Roman" w:hAnsi="Times New Roman" w:cs="Times New Roman"/>
      <w:smallCaps/>
      <w:sz w:val="16"/>
      <w:szCs w:val="16"/>
      <w:shd w:val="clear" w:color="auto" w:fill="FFFFFF"/>
    </w:rPr>
  </w:style>
  <w:style w:type="character" w:customStyle="1" w:styleId="10pt0">
    <w:name w:val="Оглавление + 10 pt"/>
    <w:aliases w:val="Не малые прописные"/>
    <w:uiPriority w:val="99"/>
    <w:rsid w:val="00007BD1"/>
    <w:rPr>
      <w:rFonts w:ascii="Times New Roman" w:hAnsi="Times New Roman" w:cs="Times New Roman"/>
      <w:smallCaps/>
      <w:spacing w:val="0"/>
      <w:sz w:val="20"/>
      <w:szCs w:val="20"/>
    </w:rPr>
  </w:style>
  <w:style w:type="character" w:customStyle="1" w:styleId="61">
    <w:name w:val="Оглавление (6)_"/>
    <w:link w:val="62"/>
    <w:uiPriority w:val="99"/>
    <w:locked/>
    <w:rsid w:val="00007BD1"/>
    <w:rPr>
      <w:rFonts w:ascii="Times New Roman" w:hAnsi="Times New Roman" w:cs="Times New Roman"/>
      <w:sz w:val="20"/>
      <w:szCs w:val="20"/>
      <w:shd w:val="clear" w:color="auto" w:fill="FFFFFF"/>
    </w:rPr>
  </w:style>
  <w:style w:type="character" w:customStyle="1" w:styleId="12">
    <w:name w:val="Основной текст (12)_"/>
    <w:link w:val="120"/>
    <w:uiPriority w:val="99"/>
    <w:locked/>
    <w:rsid w:val="00007BD1"/>
    <w:rPr>
      <w:rFonts w:ascii="Times New Roman" w:hAnsi="Times New Roman" w:cs="Times New Roman"/>
      <w:b/>
      <w:bCs/>
      <w:sz w:val="20"/>
      <w:szCs w:val="20"/>
      <w:shd w:val="clear" w:color="auto" w:fill="FFFFFF"/>
    </w:rPr>
  </w:style>
  <w:style w:type="character" w:customStyle="1" w:styleId="43">
    <w:name w:val="Заголовок №4 (3)_"/>
    <w:link w:val="430"/>
    <w:uiPriority w:val="99"/>
    <w:locked/>
    <w:rsid w:val="00007BD1"/>
    <w:rPr>
      <w:rFonts w:ascii="Times New Roman" w:hAnsi="Times New Roman" w:cs="Times New Roman"/>
      <w:b/>
      <w:bCs/>
      <w:spacing w:val="-10"/>
      <w:sz w:val="32"/>
      <w:szCs w:val="32"/>
      <w:shd w:val="clear" w:color="auto" w:fill="FFFFFF"/>
    </w:rPr>
  </w:style>
  <w:style w:type="character" w:customStyle="1" w:styleId="ab">
    <w:name w:val="Основной текст + Полужирный"/>
    <w:uiPriority w:val="99"/>
    <w:rsid w:val="00007BD1"/>
    <w:rPr>
      <w:rFonts w:ascii="Times New Roman" w:hAnsi="Times New Roman" w:cs="Times New Roman"/>
      <w:b/>
      <w:bCs/>
      <w:i/>
      <w:iCs/>
      <w:spacing w:val="0"/>
      <w:sz w:val="26"/>
      <w:szCs w:val="26"/>
    </w:rPr>
  </w:style>
  <w:style w:type="character" w:customStyle="1" w:styleId="47">
    <w:name w:val="Основной текст (47)_"/>
    <w:link w:val="470"/>
    <w:uiPriority w:val="99"/>
    <w:locked/>
    <w:rsid w:val="00007BD1"/>
    <w:rPr>
      <w:rFonts w:ascii="Times New Roman" w:hAnsi="Times New Roman" w:cs="Times New Roman"/>
      <w:b/>
      <w:bCs/>
      <w:sz w:val="26"/>
      <w:szCs w:val="26"/>
      <w:shd w:val="clear" w:color="auto" w:fill="FFFFFF"/>
    </w:rPr>
  </w:style>
  <w:style w:type="character" w:customStyle="1" w:styleId="10pt1">
    <w:name w:val="Основной текст + 10 pt"/>
    <w:uiPriority w:val="99"/>
    <w:rsid w:val="00007BD1"/>
    <w:rPr>
      <w:rFonts w:ascii="Times New Roman" w:hAnsi="Times New Roman" w:cs="Times New Roman"/>
      <w:b/>
      <w:bCs/>
      <w:i/>
      <w:iCs/>
      <w:spacing w:val="0"/>
      <w:sz w:val="20"/>
      <w:szCs w:val="20"/>
    </w:rPr>
  </w:style>
  <w:style w:type="character" w:customStyle="1" w:styleId="48">
    <w:name w:val="Основной текст (48)_"/>
    <w:link w:val="480"/>
    <w:uiPriority w:val="99"/>
    <w:locked/>
    <w:rsid w:val="00007BD1"/>
    <w:rPr>
      <w:rFonts w:ascii="Times New Roman" w:hAnsi="Times New Roman" w:cs="Times New Roman"/>
      <w:b/>
      <w:bCs/>
      <w:sz w:val="15"/>
      <w:szCs w:val="15"/>
      <w:shd w:val="clear" w:color="auto" w:fill="FFFFFF"/>
      <w:lang w:val="en-US"/>
    </w:rPr>
  </w:style>
  <w:style w:type="character" w:customStyle="1" w:styleId="ac">
    <w:name w:val="Подпись к картинке_"/>
    <w:link w:val="ad"/>
    <w:uiPriority w:val="99"/>
    <w:locked/>
    <w:rsid w:val="00007BD1"/>
    <w:rPr>
      <w:rFonts w:ascii="Times New Roman" w:hAnsi="Times New Roman" w:cs="Times New Roman"/>
      <w:sz w:val="26"/>
      <w:szCs w:val="26"/>
      <w:shd w:val="clear" w:color="auto" w:fill="FFFFFF"/>
    </w:rPr>
  </w:style>
  <w:style w:type="character" w:customStyle="1" w:styleId="49">
    <w:name w:val="Основной текст (49)_"/>
    <w:link w:val="490"/>
    <w:uiPriority w:val="99"/>
    <w:locked/>
    <w:rsid w:val="00007BD1"/>
    <w:rPr>
      <w:rFonts w:ascii="Arial" w:hAnsi="Arial" w:cs="Arial"/>
      <w:sz w:val="24"/>
      <w:szCs w:val="24"/>
      <w:shd w:val="clear" w:color="auto" w:fill="FFFFFF"/>
    </w:rPr>
  </w:style>
  <w:style w:type="character" w:customStyle="1" w:styleId="500">
    <w:name w:val="Основной текст (50)_"/>
    <w:link w:val="501"/>
    <w:uiPriority w:val="99"/>
    <w:locked/>
    <w:rsid w:val="00007BD1"/>
    <w:rPr>
      <w:rFonts w:ascii="Arial" w:hAnsi="Arial" w:cs="Arial"/>
      <w:noProof/>
      <w:sz w:val="23"/>
      <w:szCs w:val="23"/>
      <w:shd w:val="clear" w:color="auto" w:fill="FFFFFF"/>
    </w:rPr>
  </w:style>
  <w:style w:type="character" w:customStyle="1" w:styleId="17">
    <w:name w:val="Основной текст (17)_"/>
    <w:link w:val="170"/>
    <w:uiPriority w:val="99"/>
    <w:locked/>
    <w:rsid w:val="00007BD1"/>
    <w:rPr>
      <w:rFonts w:ascii="Times New Roman" w:hAnsi="Times New Roman" w:cs="Times New Roman"/>
      <w:sz w:val="20"/>
      <w:szCs w:val="20"/>
      <w:shd w:val="clear" w:color="auto" w:fill="FFFFFF"/>
    </w:rPr>
  </w:style>
  <w:style w:type="character" w:customStyle="1" w:styleId="17ArialUnicodeMS">
    <w:name w:val="Основной текст (17) + Arial Unicode MS"/>
    <w:aliases w:val="10,5 pt,Полужирный4"/>
    <w:uiPriority w:val="99"/>
    <w:rsid w:val="00007BD1"/>
    <w:rPr>
      <w:rFonts w:ascii="Arial Unicode MS" w:eastAsia="Arial Unicode MS" w:hAnsi="Times New Roman" w:cs="Arial Unicode MS"/>
      <w:b/>
      <w:bCs/>
      <w:spacing w:val="0"/>
      <w:sz w:val="21"/>
      <w:szCs w:val="21"/>
    </w:rPr>
  </w:style>
  <w:style w:type="character" w:customStyle="1" w:styleId="521">
    <w:name w:val="Основной текст (52)_"/>
    <w:link w:val="522"/>
    <w:uiPriority w:val="99"/>
    <w:locked/>
    <w:rsid w:val="00007BD1"/>
    <w:rPr>
      <w:rFonts w:ascii="Times New Roman" w:hAnsi="Times New Roman" w:cs="Times New Roman"/>
      <w:noProof/>
      <w:sz w:val="24"/>
      <w:szCs w:val="24"/>
      <w:shd w:val="clear" w:color="auto" w:fill="FFFFFF"/>
    </w:rPr>
  </w:style>
  <w:style w:type="character" w:customStyle="1" w:styleId="510">
    <w:name w:val="Основной текст (51)_"/>
    <w:link w:val="511"/>
    <w:uiPriority w:val="99"/>
    <w:locked/>
    <w:rsid w:val="00007BD1"/>
    <w:rPr>
      <w:rFonts w:ascii="Sylfaen" w:hAnsi="Sylfaen" w:cs="Sylfaen"/>
      <w:b/>
      <w:bCs/>
      <w:shd w:val="clear" w:color="auto" w:fill="FFFFFF"/>
    </w:rPr>
  </w:style>
  <w:style w:type="character" w:customStyle="1" w:styleId="530">
    <w:name w:val="Основной текст (53)_"/>
    <w:link w:val="531"/>
    <w:uiPriority w:val="99"/>
    <w:locked/>
    <w:rsid w:val="00007BD1"/>
    <w:rPr>
      <w:rFonts w:ascii="Times New Roman" w:hAnsi="Times New Roman" w:cs="Times New Roman"/>
      <w:noProof/>
      <w:sz w:val="24"/>
      <w:szCs w:val="24"/>
      <w:shd w:val="clear" w:color="auto" w:fill="FFFFFF"/>
    </w:rPr>
  </w:style>
  <w:style w:type="character" w:customStyle="1" w:styleId="55">
    <w:name w:val="Основной текст (55)_"/>
    <w:link w:val="550"/>
    <w:uiPriority w:val="99"/>
    <w:locked/>
    <w:rsid w:val="00007BD1"/>
    <w:rPr>
      <w:rFonts w:ascii="Times New Roman" w:hAnsi="Times New Roman" w:cs="Times New Roman"/>
      <w:noProof/>
      <w:sz w:val="24"/>
      <w:szCs w:val="24"/>
      <w:shd w:val="clear" w:color="auto" w:fill="FFFFFF"/>
    </w:rPr>
  </w:style>
  <w:style w:type="character" w:customStyle="1" w:styleId="54">
    <w:name w:val="Основной текст (54)_"/>
    <w:link w:val="540"/>
    <w:uiPriority w:val="99"/>
    <w:locked/>
    <w:rsid w:val="00007BD1"/>
    <w:rPr>
      <w:rFonts w:ascii="Times New Roman" w:hAnsi="Times New Roman" w:cs="Times New Roman"/>
      <w:noProof/>
      <w:sz w:val="24"/>
      <w:szCs w:val="24"/>
      <w:shd w:val="clear" w:color="auto" w:fill="FFFFFF"/>
    </w:rPr>
  </w:style>
  <w:style w:type="character" w:customStyle="1" w:styleId="16">
    <w:name w:val="Основной текст (16)_"/>
    <w:link w:val="160"/>
    <w:uiPriority w:val="99"/>
    <w:locked/>
    <w:rsid w:val="00007BD1"/>
    <w:rPr>
      <w:rFonts w:ascii="Arial" w:hAnsi="Arial" w:cs="Arial"/>
      <w:noProof/>
      <w:sz w:val="23"/>
      <w:szCs w:val="23"/>
      <w:shd w:val="clear" w:color="auto" w:fill="FFFFFF"/>
    </w:rPr>
  </w:style>
  <w:style w:type="character" w:customStyle="1" w:styleId="16TimesNewRoman">
    <w:name w:val="Основной текст (16) + Times New Roman"/>
    <w:aliases w:val="12 pt1"/>
    <w:uiPriority w:val="99"/>
    <w:rsid w:val="00007BD1"/>
    <w:rPr>
      <w:rFonts w:ascii="Times New Roman" w:hAnsi="Times New Roman" w:cs="Times New Roman"/>
      <w:noProof/>
      <w:sz w:val="24"/>
      <w:szCs w:val="24"/>
    </w:rPr>
  </w:style>
  <w:style w:type="character" w:customStyle="1" w:styleId="15">
    <w:name w:val="Основной текст (15)_"/>
    <w:link w:val="150"/>
    <w:uiPriority w:val="99"/>
    <w:locked/>
    <w:rsid w:val="00007BD1"/>
    <w:rPr>
      <w:rFonts w:ascii="Arial" w:hAnsi="Arial" w:cs="Arial"/>
      <w:sz w:val="24"/>
      <w:szCs w:val="24"/>
      <w:shd w:val="clear" w:color="auto" w:fill="FFFFFF"/>
    </w:rPr>
  </w:style>
  <w:style w:type="character" w:customStyle="1" w:styleId="15Sylfaen">
    <w:name w:val="Основной текст (15) + Sylfaen"/>
    <w:aliases w:val="11 pt,Полужирный3"/>
    <w:uiPriority w:val="99"/>
    <w:rsid w:val="00007BD1"/>
    <w:rPr>
      <w:rFonts w:ascii="Sylfaen" w:hAnsi="Sylfaen" w:cs="Sylfaen"/>
      <w:b/>
      <w:bCs/>
      <w:spacing w:val="0"/>
      <w:sz w:val="22"/>
      <w:szCs w:val="22"/>
    </w:rPr>
  </w:style>
  <w:style w:type="character" w:customStyle="1" w:styleId="56">
    <w:name w:val="Основной текст (56)_"/>
    <w:link w:val="560"/>
    <w:uiPriority w:val="99"/>
    <w:locked/>
    <w:rsid w:val="00007BD1"/>
    <w:rPr>
      <w:rFonts w:ascii="Times New Roman" w:hAnsi="Times New Roman" w:cs="Times New Roman"/>
      <w:noProof/>
      <w:sz w:val="24"/>
      <w:szCs w:val="24"/>
      <w:shd w:val="clear" w:color="auto" w:fill="FFFFFF"/>
    </w:rPr>
  </w:style>
  <w:style w:type="character" w:customStyle="1" w:styleId="ae">
    <w:name w:val="Подпись к картинке + Курсив"/>
    <w:uiPriority w:val="99"/>
    <w:rsid w:val="00007BD1"/>
    <w:rPr>
      <w:rFonts w:ascii="Times New Roman" w:hAnsi="Times New Roman" w:cs="Times New Roman"/>
      <w:i/>
      <w:iCs/>
      <w:spacing w:val="0"/>
      <w:sz w:val="26"/>
      <w:szCs w:val="26"/>
    </w:rPr>
  </w:style>
  <w:style w:type="character" w:customStyle="1" w:styleId="14">
    <w:name w:val="Основной текст + 14"/>
    <w:aliases w:val="5 pt1,Полужирный2"/>
    <w:uiPriority w:val="99"/>
    <w:rsid w:val="00007BD1"/>
    <w:rPr>
      <w:rFonts w:ascii="Times New Roman" w:hAnsi="Times New Roman" w:cs="Times New Roman"/>
      <w:b/>
      <w:bCs/>
      <w:i/>
      <w:iCs/>
      <w:spacing w:val="0"/>
      <w:sz w:val="29"/>
      <w:szCs w:val="29"/>
    </w:rPr>
  </w:style>
  <w:style w:type="character" w:customStyle="1" w:styleId="57">
    <w:name w:val="Подпись к картинке (5)_"/>
    <w:link w:val="58"/>
    <w:uiPriority w:val="99"/>
    <w:locked/>
    <w:rsid w:val="00007BD1"/>
    <w:rPr>
      <w:rFonts w:ascii="Times New Roman" w:hAnsi="Times New Roman" w:cs="Times New Roman"/>
      <w:b/>
      <w:bCs/>
      <w:sz w:val="26"/>
      <w:szCs w:val="26"/>
      <w:shd w:val="clear" w:color="auto" w:fill="FFFFFF"/>
    </w:rPr>
  </w:style>
  <w:style w:type="character" w:customStyle="1" w:styleId="63">
    <w:name w:val="Подпись к картинке (6)_"/>
    <w:link w:val="610"/>
    <w:uiPriority w:val="99"/>
    <w:locked/>
    <w:rsid w:val="00007BD1"/>
    <w:rPr>
      <w:rFonts w:ascii="Times New Roman" w:hAnsi="Times New Roman" w:cs="Times New Roman"/>
      <w:sz w:val="20"/>
      <w:szCs w:val="20"/>
      <w:shd w:val="clear" w:color="auto" w:fill="FFFFFF"/>
    </w:rPr>
  </w:style>
  <w:style w:type="character" w:customStyle="1" w:styleId="64">
    <w:name w:val="Подпись к картинке (6)"/>
    <w:uiPriority w:val="99"/>
    <w:rsid w:val="00007BD1"/>
    <w:rPr>
      <w:rFonts w:ascii="Times New Roman" w:hAnsi="Times New Roman" w:cs="Times New Roman"/>
      <w:spacing w:val="0"/>
      <w:sz w:val="20"/>
      <w:szCs w:val="20"/>
      <w:u w:val="single"/>
    </w:rPr>
  </w:style>
  <w:style w:type="character" w:customStyle="1" w:styleId="35">
    <w:name w:val="Основной текст (35)_"/>
    <w:link w:val="350"/>
    <w:uiPriority w:val="99"/>
    <w:locked/>
    <w:rsid w:val="00007BD1"/>
    <w:rPr>
      <w:rFonts w:ascii="Times New Roman" w:hAnsi="Times New Roman" w:cs="Times New Roman"/>
      <w:smallCaps/>
      <w:sz w:val="16"/>
      <w:szCs w:val="16"/>
      <w:shd w:val="clear" w:color="auto" w:fill="FFFFFF"/>
    </w:rPr>
  </w:style>
  <w:style w:type="character" w:customStyle="1" w:styleId="310">
    <w:name w:val="Основной текст (31)_"/>
    <w:link w:val="311"/>
    <w:uiPriority w:val="99"/>
    <w:locked/>
    <w:rsid w:val="00007BD1"/>
    <w:rPr>
      <w:rFonts w:ascii="Times New Roman" w:hAnsi="Times New Roman" w:cs="Times New Roman"/>
      <w:b/>
      <w:bCs/>
      <w:shd w:val="clear" w:color="auto" w:fill="FFFFFF"/>
    </w:rPr>
  </w:style>
  <w:style w:type="character" w:customStyle="1" w:styleId="3116pt">
    <w:name w:val="Основной текст (31) + 16 pt"/>
    <w:aliases w:val="Интервал 0 pt"/>
    <w:uiPriority w:val="99"/>
    <w:rsid w:val="00007BD1"/>
    <w:rPr>
      <w:rFonts w:ascii="Times New Roman" w:hAnsi="Times New Roman" w:cs="Times New Roman"/>
      <w:b/>
      <w:bCs/>
      <w:spacing w:val="-10"/>
      <w:sz w:val="32"/>
      <w:szCs w:val="32"/>
    </w:rPr>
  </w:style>
  <w:style w:type="character" w:customStyle="1" w:styleId="3113pt">
    <w:name w:val="Основной текст (31) + 13 pt"/>
    <w:aliases w:val="Не полужирный"/>
    <w:uiPriority w:val="99"/>
    <w:rsid w:val="00007BD1"/>
    <w:rPr>
      <w:rFonts w:ascii="Times New Roman" w:hAnsi="Times New Roman" w:cs="Times New Roman"/>
      <w:b/>
      <w:bCs/>
      <w:spacing w:val="0"/>
      <w:sz w:val="26"/>
      <w:szCs w:val="26"/>
    </w:rPr>
  </w:style>
  <w:style w:type="character" w:customStyle="1" w:styleId="12pt">
    <w:name w:val="Основной текст + 12 pt"/>
    <w:aliases w:val="Полужирный1"/>
    <w:uiPriority w:val="99"/>
    <w:rsid w:val="00007BD1"/>
    <w:rPr>
      <w:rFonts w:ascii="Times New Roman" w:hAnsi="Times New Roman" w:cs="Times New Roman"/>
      <w:b/>
      <w:bCs/>
      <w:i/>
      <w:iCs/>
      <w:spacing w:val="0"/>
      <w:sz w:val="24"/>
      <w:szCs w:val="24"/>
    </w:rPr>
  </w:style>
  <w:style w:type="character" w:customStyle="1" w:styleId="13">
    <w:name w:val="Основной текст + Полужирный1"/>
    <w:aliases w:val="Курсив"/>
    <w:uiPriority w:val="99"/>
    <w:rsid w:val="00007BD1"/>
    <w:rPr>
      <w:rFonts w:ascii="Times New Roman" w:hAnsi="Times New Roman" w:cs="Times New Roman"/>
      <w:b/>
      <w:bCs/>
      <w:i/>
      <w:iCs/>
      <w:spacing w:val="0"/>
      <w:sz w:val="26"/>
      <w:szCs w:val="26"/>
    </w:rPr>
  </w:style>
  <w:style w:type="character" w:customStyle="1" w:styleId="570">
    <w:name w:val="Основной текст (57)_"/>
    <w:link w:val="571"/>
    <w:uiPriority w:val="99"/>
    <w:locked/>
    <w:rsid w:val="00007BD1"/>
    <w:rPr>
      <w:rFonts w:ascii="Times New Roman" w:hAnsi="Times New Roman" w:cs="Times New Roman"/>
      <w:sz w:val="20"/>
      <w:szCs w:val="20"/>
      <w:shd w:val="clear" w:color="auto" w:fill="FFFFFF"/>
    </w:rPr>
  </w:style>
  <w:style w:type="character" w:customStyle="1" w:styleId="572">
    <w:name w:val="Основной текст (57)"/>
    <w:uiPriority w:val="99"/>
    <w:rsid w:val="00007BD1"/>
    <w:rPr>
      <w:rFonts w:ascii="Times New Roman" w:hAnsi="Times New Roman" w:cs="Times New Roman"/>
      <w:spacing w:val="0"/>
      <w:sz w:val="20"/>
      <w:szCs w:val="20"/>
      <w:u w:val="single"/>
    </w:rPr>
  </w:style>
  <w:style w:type="character" w:customStyle="1" w:styleId="59">
    <w:name w:val="Заголовок №5_"/>
    <w:link w:val="5a"/>
    <w:uiPriority w:val="99"/>
    <w:locked/>
    <w:rsid w:val="00007BD1"/>
    <w:rPr>
      <w:rFonts w:ascii="Times New Roman" w:hAnsi="Times New Roman" w:cs="Times New Roman"/>
      <w:b/>
      <w:bCs/>
      <w:sz w:val="26"/>
      <w:szCs w:val="26"/>
      <w:shd w:val="clear" w:color="auto" w:fill="FFFFFF"/>
    </w:rPr>
  </w:style>
  <w:style w:type="character" w:customStyle="1" w:styleId="580">
    <w:name w:val="Основной текст (58)_"/>
    <w:link w:val="581"/>
    <w:uiPriority w:val="99"/>
    <w:locked/>
    <w:rsid w:val="00007BD1"/>
    <w:rPr>
      <w:rFonts w:ascii="Times New Roman" w:hAnsi="Times New Roman" w:cs="Times New Roman"/>
      <w:b/>
      <w:bCs/>
      <w:i/>
      <w:iCs/>
      <w:sz w:val="26"/>
      <w:szCs w:val="26"/>
      <w:shd w:val="clear" w:color="auto" w:fill="FFFFFF"/>
    </w:rPr>
  </w:style>
  <w:style w:type="paragraph" w:styleId="af">
    <w:name w:val="Body Text"/>
    <w:basedOn w:val="a"/>
    <w:link w:val="af0"/>
    <w:uiPriority w:val="99"/>
    <w:rsid w:val="00007BD1"/>
    <w:pPr>
      <w:spacing w:after="0" w:line="283" w:lineRule="exact"/>
      <w:ind w:left="80" w:right="1800"/>
    </w:pPr>
    <w:rPr>
      <w:rFonts w:ascii="Times New Roman" w:eastAsia="Arial Unicode MS" w:hAnsi="Times New Roman" w:cs="Times New Roman"/>
      <w:sz w:val="26"/>
      <w:szCs w:val="26"/>
      <w:lang w:eastAsia="ru-RU"/>
    </w:rPr>
  </w:style>
  <w:style w:type="character" w:customStyle="1" w:styleId="af0">
    <w:name w:val="Основной текст Знак"/>
    <w:basedOn w:val="a0"/>
    <w:link w:val="af"/>
    <w:uiPriority w:val="99"/>
    <w:rsid w:val="00007BD1"/>
    <w:rPr>
      <w:rFonts w:ascii="Times New Roman" w:eastAsia="Arial Unicode MS" w:hAnsi="Times New Roman" w:cs="Times New Roman"/>
      <w:sz w:val="26"/>
      <w:szCs w:val="26"/>
      <w:lang w:eastAsia="ru-RU"/>
    </w:rPr>
  </w:style>
  <w:style w:type="character" w:customStyle="1" w:styleId="590">
    <w:name w:val="Основной текст (59)_"/>
    <w:link w:val="591"/>
    <w:uiPriority w:val="99"/>
    <w:locked/>
    <w:rsid w:val="00007BD1"/>
    <w:rPr>
      <w:rFonts w:ascii="Times New Roman" w:hAnsi="Times New Roman" w:cs="Times New Roman"/>
      <w:b/>
      <w:bCs/>
      <w:sz w:val="18"/>
      <w:szCs w:val="18"/>
      <w:shd w:val="clear" w:color="auto" w:fill="FFFFFF"/>
    </w:rPr>
  </w:style>
  <w:style w:type="paragraph" w:customStyle="1" w:styleId="30">
    <w:name w:val="Сноска (3)"/>
    <w:basedOn w:val="a"/>
    <w:link w:val="3"/>
    <w:uiPriority w:val="99"/>
    <w:rsid w:val="00007BD1"/>
    <w:pPr>
      <w:shd w:val="clear" w:color="auto" w:fill="FFFFFF"/>
      <w:spacing w:after="300" w:line="240" w:lineRule="atLeast"/>
      <w:ind w:firstLine="480"/>
    </w:pPr>
    <w:rPr>
      <w:rFonts w:ascii="Arial" w:hAnsi="Arial" w:cs="Arial"/>
      <w:sz w:val="24"/>
      <w:szCs w:val="24"/>
    </w:rPr>
  </w:style>
  <w:style w:type="paragraph" w:customStyle="1" w:styleId="a5">
    <w:name w:val="Сноска"/>
    <w:basedOn w:val="a"/>
    <w:link w:val="a4"/>
    <w:uiPriority w:val="99"/>
    <w:rsid w:val="00007BD1"/>
    <w:pPr>
      <w:shd w:val="clear" w:color="auto" w:fill="FFFFFF"/>
      <w:spacing w:before="300" w:after="180" w:line="298" w:lineRule="exact"/>
      <w:jc w:val="both"/>
    </w:pPr>
    <w:rPr>
      <w:rFonts w:ascii="Times New Roman" w:hAnsi="Times New Roman" w:cs="Times New Roman"/>
      <w:sz w:val="26"/>
      <w:szCs w:val="26"/>
    </w:rPr>
  </w:style>
  <w:style w:type="paragraph" w:customStyle="1" w:styleId="11">
    <w:name w:val="Заголовок №1"/>
    <w:basedOn w:val="a"/>
    <w:link w:val="10"/>
    <w:uiPriority w:val="99"/>
    <w:rsid w:val="00007BD1"/>
    <w:pPr>
      <w:shd w:val="clear" w:color="auto" w:fill="FFFFFF"/>
      <w:spacing w:before="960" w:after="300" w:line="240" w:lineRule="atLeast"/>
      <w:jc w:val="center"/>
      <w:outlineLvl w:val="0"/>
    </w:pPr>
    <w:rPr>
      <w:rFonts w:ascii="Arial" w:hAnsi="Arial" w:cs="Arial"/>
      <w:noProof/>
      <w:spacing w:val="-40"/>
      <w:sz w:val="106"/>
      <w:szCs w:val="106"/>
    </w:rPr>
  </w:style>
  <w:style w:type="paragraph" w:customStyle="1" w:styleId="32">
    <w:name w:val="Основной текст (3)"/>
    <w:basedOn w:val="a"/>
    <w:link w:val="31"/>
    <w:uiPriority w:val="99"/>
    <w:rsid w:val="00007BD1"/>
    <w:pPr>
      <w:shd w:val="clear" w:color="auto" w:fill="FFFFFF"/>
      <w:spacing w:before="10440" w:after="0" w:line="240" w:lineRule="atLeast"/>
    </w:pPr>
    <w:rPr>
      <w:rFonts w:ascii="Times New Roman" w:hAnsi="Times New Roman" w:cs="Times New Roman"/>
      <w:i/>
      <w:iCs/>
      <w:sz w:val="26"/>
      <w:szCs w:val="26"/>
    </w:rPr>
  </w:style>
  <w:style w:type="paragraph" w:customStyle="1" w:styleId="50">
    <w:name w:val="Основной текст (5)"/>
    <w:basedOn w:val="a"/>
    <w:link w:val="5"/>
    <w:uiPriority w:val="99"/>
    <w:rsid w:val="00007BD1"/>
    <w:pPr>
      <w:shd w:val="clear" w:color="auto" w:fill="FFFFFF"/>
      <w:spacing w:after="0" w:line="240" w:lineRule="atLeast"/>
    </w:pPr>
    <w:rPr>
      <w:rFonts w:ascii="Century Schoolbook" w:hAnsi="Century Schoolbook" w:cs="Century Schoolbook"/>
      <w:noProof/>
      <w:sz w:val="23"/>
      <w:szCs w:val="23"/>
    </w:rPr>
  </w:style>
  <w:style w:type="paragraph" w:customStyle="1" w:styleId="40">
    <w:name w:val="Основной текст (4)"/>
    <w:basedOn w:val="a"/>
    <w:link w:val="4"/>
    <w:uiPriority w:val="99"/>
    <w:rsid w:val="00007BD1"/>
    <w:pPr>
      <w:shd w:val="clear" w:color="auto" w:fill="FFFFFF"/>
      <w:spacing w:after="0" w:line="202" w:lineRule="exact"/>
    </w:pPr>
    <w:rPr>
      <w:rFonts w:ascii="Times New Roman" w:hAnsi="Times New Roman" w:cs="Times New Roman"/>
      <w:b/>
      <w:bCs/>
      <w:sz w:val="16"/>
      <w:szCs w:val="16"/>
    </w:rPr>
  </w:style>
  <w:style w:type="paragraph" w:customStyle="1" w:styleId="60">
    <w:name w:val="Основной текст (6)"/>
    <w:basedOn w:val="a"/>
    <w:link w:val="6"/>
    <w:uiPriority w:val="99"/>
    <w:rsid w:val="00007BD1"/>
    <w:pPr>
      <w:shd w:val="clear" w:color="auto" w:fill="FFFFFF"/>
      <w:spacing w:after="0" w:line="240" w:lineRule="atLeast"/>
    </w:pPr>
    <w:rPr>
      <w:rFonts w:ascii="Arial" w:hAnsi="Arial" w:cs="Arial"/>
      <w:sz w:val="23"/>
      <w:szCs w:val="23"/>
    </w:rPr>
  </w:style>
  <w:style w:type="paragraph" w:customStyle="1" w:styleId="70">
    <w:name w:val="Основной текст (7)"/>
    <w:basedOn w:val="a"/>
    <w:link w:val="7"/>
    <w:uiPriority w:val="99"/>
    <w:rsid w:val="00007BD1"/>
    <w:pPr>
      <w:shd w:val="clear" w:color="auto" w:fill="FFFFFF"/>
      <w:spacing w:after="0" w:line="240" w:lineRule="atLeast"/>
    </w:pPr>
    <w:rPr>
      <w:rFonts w:ascii="Calibri" w:hAnsi="Calibri" w:cs="Calibri"/>
      <w:noProof/>
      <w:sz w:val="31"/>
      <w:szCs w:val="31"/>
    </w:rPr>
  </w:style>
  <w:style w:type="paragraph" w:customStyle="1" w:styleId="220">
    <w:name w:val="Заголовок №2 (2)"/>
    <w:basedOn w:val="a"/>
    <w:link w:val="22"/>
    <w:uiPriority w:val="99"/>
    <w:rsid w:val="00007BD1"/>
    <w:pPr>
      <w:shd w:val="clear" w:color="auto" w:fill="FFFFFF"/>
      <w:spacing w:after="0" w:line="240" w:lineRule="atLeast"/>
      <w:outlineLvl w:val="1"/>
    </w:pPr>
    <w:rPr>
      <w:rFonts w:ascii="Times New Roman" w:hAnsi="Times New Roman" w:cs="Times New Roman"/>
      <w:b/>
      <w:bCs/>
      <w:i/>
      <w:iCs/>
      <w:sz w:val="32"/>
      <w:szCs w:val="32"/>
    </w:rPr>
  </w:style>
  <w:style w:type="paragraph" w:customStyle="1" w:styleId="520">
    <w:name w:val="Заголовок №5 (2)"/>
    <w:basedOn w:val="a"/>
    <w:link w:val="52"/>
    <w:uiPriority w:val="99"/>
    <w:rsid w:val="00007BD1"/>
    <w:pPr>
      <w:shd w:val="clear" w:color="auto" w:fill="FFFFFF"/>
      <w:spacing w:after="360" w:line="240" w:lineRule="atLeast"/>
      <w:outlineLvl w:val="4"/>
    </w:pPr>
    <w:rPr>
      <w:rFonts w:ascii="Times New Roman" w:hAnsi="Times New Roman" w:cs="Times New Roman"/>
      <w:b/>
      <w:bCs/>
      <w:i/>
      <w:iCs/>
      <w:sz w:val="26"/>
      <w:szCs w:val="26"/>
    </w:rPr>
  </w:style>
  <w:style w:type="paragraph" w:customStyle="1" w:styleId="a8">
    <w:name w:val="Колонтитул"/>
    <w:basedOn w:val="a"/>
    <w:link w:val="a7"/>
    <w:uiPriority w:val="99"/>
    <w:rsid w:val="00007BD1"/>
    <w:pPr>
      <w:shd w:val="clear" w:color="auto" w:fill="FFFFFF"/>
      <w:spacing w:after="0" w:line="240" w:lineRule="auto"/>
    </w:pPr>
    <w:rPr>
      <w:rFonts w:ascii="Times New Roman" w:hAnsi="Times New Roman" w:cs="Times New Roman"/>
      <w:noProof/>
      <w:sz w:val="20"/>
      <w:szCs w:val="20"/>
    </w:rPr>
  </w:style>
  <w:style w:type="paragraph" w:styleId="42">
    <w:name w:val="toc 4"/>
    <w:basedOn w:val="a"/>
    <w:next w:val="a"/>
    <w:link w:val="41"/>
    <w:uiPriority w:val="99"/>
    <w:rsid w:val="00007BD1"/>
    <w:pPr>
      <w:shd w:val="clear" w:color="auto" w:fill="FFFFFF"/>
      <w:spacing w:before="420" w:after="0" w:line="437" w:lineRule="exact"/>
    </w:pPr>
    <w:rPr>
      <w:rFonts w:ascii="Times New Roman" w:hAnsi="Times New Roman" w:cs="Times New Roman"/>
      <w:b/>
      <w:bCs/>
      <w:sz w:val="20"/>
      <w:szCs w:val="20"/>
    </w:rPr>
  </w:style>
  <w:style w:type="paragraph" w:customStyle="1" w:styleId="53">
    <w:name w:val="Оглавление (5)"/>
    <w:basedOn w:val="a"/>
    <w:link w:val="51"/>
    <w:uiPriority w:val="99"/>
    <w:rsid w:val="00007BD1"/>
    <w:pPr>
      <w:shd w:val="clear" w:color="auto" w:fill="FFFFFF"/>
      <w:spacing w:after="0" w:line="437" w:lineRule="exact"/>
    </w:pPr>
    <w:rPr>
      <w:rFonts w:ascii="Times New Roman" w:hAnsi="Times New Roman" w:cs="Times New Roman"/>
      <w:b/>
      <w:bCs/>
      <w:sz w:val="18"/>
      <w:szCs w:val="18"/>
    </w:rPr>
  </w:style>
  <w:style w:type="paragraph" w:customStyle="1" w:styleId="aa">
    <w:name w:val="Оглавление"/>
    <w:basedOn w:val="a"/>
    <w:link w:val="a9"/>
    <w:uiPriority w:val="99"/>
    <w:rsid w:val="00007BD1"/>
    <w:pPr>
      <w:shd w:val="clear" w:color="auto" w:fill="FFFFFF"/>
      <w:spacing w:after="0" w:line="437" w:lineRule="exact"/>
    </w:pPr>
    <w:rPr>
      <w:rFonts w:ascii="Times New Roman" w:hAnsi="Times New Roman" w:cs="Times New Roman"/>
      <w:smallCaps/>
      <w:sz w:val="16"/>
      <w:szCs w:val="16"/>
    </w:rPr>
  </w:style>
  <w:style w:type="paragraph" w:customStyle="1" w:styleId="62">
    <w:name w:val="Оглавление (6)"/>
    <w:basedOn w:val="a"/>
    <w:link w:val="61"/>
    <w:uiPriority w:val="99"/>
    <w:rsid w:val="00007BD1"/>
    <w:pPr>
      <w:shd w:val="clear" w:color="auto" w:fill="FFFFFF"/>
      <w:spacing w:after="0" w:line="230" w:lineRule="exact"/>
    </w:pPr>
    <w:rPr>
      <w:rFonts w:ascii="Times New Roman" w:hAnsi="Times New Roman" w:cs="Times New Roman"/>
      <w:sz w:val="20"/>
      <w:szCs w:val="20"/>
    </w:rPr>
  </w:style>
  <w:style w:type="paragraph" w:customStyle="1" w:styleId="120">
    <w:name w:val="Основной текст (12)"/>
    <w:basedOn w:val="a"/>
    <w:link w:val="12"/>
    <w:uiPriority w:val="99"/>
    <w:rsid w:val="00007BD1"/>
    <w:pPr>
      <w:shd w:val="clear" w:color="auto" w:fill="FFFFFF"/>
      <w:spacing w:after="0" w:line="240" w:lineRule="atLeast"/>
    </w:pPr>
    <w:rPr>
      <w:rFonts w:ascii="Times New Roman" w:hAnsi="Times New Roman" w:cs="Times New Roman"/>
      <w:b/>
      <w:bCs/>
      <w:sz w:val="20"/>
      <w:szCs w:val="20"/>
    </w:rPr>
  </w:style>
  <w:style w:type="paragraph" w:customStyle="1" w:styleId="430">
    <w:name w:val="Заголовок №4 (3)"/>
    <w:basedOn w:val="a"/>
    <w:link w:val="43"/>
    <w:uiPriority w:val="99"/>
    <w:rsid w:val="00007BD1"/>
    <w:pPr>
      <w:shd w:val="clear" w:color="auto" w:fill="FFFFFF"/>
      <w:spacing w:after="180" w:line="240" w:lineRule="atLeast"/>
      <w:outlineLvl w:val="3"/>
    </w:pPr>
    <w:rPr>
      <w:rFonts w:ascii="Times New Roman" w:hAnsi="Times New Roman" w:cs="Times New Roman"/>
      <w:b/>
      <w:bCs/>
      <w:spacing w:val="-10"/>
      <w:sz w:val="32"/>
      <w:szCs w:val="32"/>
    </w:rPr>
  </w:style>
  <w:style w:type="paragraph" w:customStyle="1" w:styleId="470">
    <w:name w:val="Основной текст (47)"/>
    <w:basedOn w:val="a"/>
    <w:link w:val="47"/>
    <w:uiPriority w:val="99"/>
    <w:rsid w:val="00007BD1"/>
    <w:pPr>
      <w:shd w:val="clear" w:color="auto" w:fill="FFFFFF"/>
      <w:spacing w:after="0" w:line="298" w:lineRule="exact"/>
    </w:pPr>
    <w:rPr>
      <w:rFonts w:ascii="Times New Roman" w:hAnsi="Times New Roman" w:cs="Times New Roman"/>
      <w:b/>
      <w:bCs/>
      <w:sz w:val="26"/>
      <w:szCs w:val="26"/>
    </w:rPr>
  </w:style>
  <w:style w:type="paragraph" w:customStyle="1" w:styleId="480">
    <w:name w:val="Основной текст (48)"/>
    <w:basedOn w:val="a"/>
    <w:link w:val="48"/>
    <w:uiPriority w:val="99"/>
    <w:rsid w:val="00007BD1"/>
    <w:pPr>
      <w:shd w:val="clear" w:color="auto" w:fill="FFFFFF"/>
      <w:spacing w:after="0" w:line="240" w:lineRule="atLeast"/>
    </w:pPr>
    <w:rPr>
      <w:rFonts w:ascii="Times New Roman" w:hAnsi="Times New Roman" w:cs="Times New Roman"/>
      <w:b/>
      <w:bCs/>
      <w:sz w:val="15"/>
      <w:szCs w:val="15"/>
      <w:lang w:val="en-US"/>
    </w:rPr>
  </w:style>
  <w:style w:type="paragraph" w:customStyle="1" w:styleId="ad">
    <w:name w:val="Подпись к картинке"/>
    <w:basedOn w:val="a"/>
    <w:link w:val="ac"/>
    <w:uiPriority w:val="99"/>
    <w:rsid w:val="00007BD1"/>
    <w:pPr>
      <w:shd w:val="clear" w:color="auto" w:fill="FFFFFF"/>
      <w:spacing w:after="0" w:line="240" w:lineRule="atLeast"/>
    </w:pPr>
    <w:rPr>
      <w:rFonts w:ascii="Times New Roman" w:hAnsi="Times New Roman" w:cs="Times New Roman"/>
      <w:sz w:val="26"/>
      <w:szCs w:val="26"/>
    </w:rPr>
  </w:style>
  <w:style w:type="paragraph" w:customStyle="1" w:styleId="490">
    <w:name w:val="Основной текст (49)"/>
    <w:basedOn w:val="a"/>
    <w:link w:val="49"/>
    <w:uiPriority w:val="99"/>
    <w:rsid w:val="00007BD1"/>
    <w:pPr>
      <w:shd w:val="clear" w:color="auto" w:fill="FFFFFF"/>
      <w:spacing w:after="0" w:line="240" w:lineRule="atLeast"/>
    </w:pPr>
    <w:rPr>
      <w:rFonts w:ascii="Arial" w:hAnsi="Arial" w:cs="Arial"/>
      <w:sz w:val="24"/>
      <w:szCs w:val="24"/>
    </w:rPr>
  </w:style>
  <w:style w:type="paragraph" w:customStyle="1" w:styleId="501">
    <w:name w:val="Основной текст (50)"/>
    <w:basedOn w:val="a"/>
    <w:link w:val="500"/>
    <w:uiPriority w:val="99"/>
    <w:rsid w:val="00007BD1"/>
    <w:pPr>
      <w:shd w:val="clear" w:color="auto" w:fill="FFFFFF"/>
      <w:spacing w:after="0" w:line="240" w:lineRule="atLeast"/>
    </w:pPr>
    <w:rPr>
      <w:rFonts w:ascii="Arial" w:hAnsi="Arial" w:cs="Arial"/>
      <w:noProof/>
      <w:sz w:val="23"/>
      <w:szCs w:val="23"/>
    </w:rPr>
  </w:style>
  <w:style w:type="paragraph" w:customStyle="1" w:styleId="170">
    <w:name w:val="Основной текст (17)"/>
    <w:basedOn w:val="a"/>
    <w:link w:val="17"/>
    <w:uiPriority w:val="99"/>
    <w:rsid w:val="00007BD1"/>
    <w:pPr>
      <w:shd w:val="clear" w:color="auto" w:fill="FFFFFF"/>
      <w:spacing w:after="0" w:line="240" w:lineRule="atLeast"/>
    </w:pPr>
    <w:rPr>
      <w:rFonts w:ascii="Times New Roman" w:hAnsi="Times New Roman" w:cs="Times New Roman"/>
      <w:sz w:val="20"/>
      <w:szCs w:val="20"/>
    </w:rPr>
  </w:style>
  <w:style w:type="paragraph" w:customStyle="1" w:styleId="522">
    <w:name w:val="Основной текст (52)"/>
    <w:basedOn w:val="a"/>
    <w:link w:val="521"/>
    <w:uiPriority w:val="99"/>
    <w:rsid w:val="00007BD1"/>
    <w:pPr>
      <w:shd w:val="clear" w:color="auto" w:fill="FFFFFF"/>
      <w:spacing w:after="0" w:line="240" w:lineRule="atLeast"/>
    </w:pPr>
    <w:rPr>
      <w:rFonts w:ascii="Times New Roman" w:hAnsi="Times New Roman" w:cs="Times New Roman"/>
      <w:noProof/>
      <w:sz w:val="24"/>
      <w:szCs w:val="24"/>
    </w:rPr>
  </w:style>
  <w:style w:type="paragraph" w:customStyle="1" w:styleId="511">
    <w:name w:val="Основной текст (51)"/>
    <w:basedOn w:val="a"/>
    <w:link w:val="510"/>
    <w:uiPriority w:val="99"/>
    <w:rsid w:val="00007BD1"/>
    <w:pPr>
      <w:shd w:val="clear" w:color="auto" w:fill="FFFFFF"/>
      <w:spacing w:after="0" w:line="240" w:lineRule="atLeast"/>
    </w:pPr>
    <w:rPr>
      <w:rFonts w:ascii="Sylfaen" w:hAnsi="Sylfaen" w:cs="Sylfaen"/>
      <w:b/>
      <w:bCs/>
    </w:rPr>
  </w:style>
  <w:style w:type="paragraph" w:customStyle="1" w:styleId="531">
    <w:name w:val="Основной текст (53)"/>
    <w:basedOn w:val="a"/>
    <w:link w:val="530"/>
    <w:uiPriority w:val="99"/>
    <w:rsid w:val="00007BD1"/>
    <w:pPr>
      <w:shd w:val="clear" w:color="auto" w:fill="FFFFFF"/>
      <w:spacing w:after="0" w:line="240" w:lineRule="atLeast"/>
    </w:pPr>
    <w:rPr>
      <w:rFonts w:ascii="Times New Roman" w:hAnsi="Times New Roman" w:cs="Times New Roman"/>
      <w:noProof/>
      <w:sz w:val="24"/>
      <w:szCs w:val="24"/>
    </w:rPr>
  </w:style>
  <w:style w:type="paragraph" w:customStyle="1" w:styleId="550">
    <w:name w:val="Основной текст (55)"/>
    <w:basedOn w:val="a"/>
    <w:link w:val="55"/>
    <w:uiPriority w:val="99"/>
    <w:rsid w:val="00007BD1"/>
    <w:pPr>
      <w:shd w:val="clear" w:color="auto" w:fill="FFFFFF"/>
      <w:spacing w:after="0" w:line="240" w:lineRule="atLeast"/>
    </w:pPr>
    <w:rPr>
      <w:rFonts w:ascii="Times New Roman" w:hAnsi="Times New Roman" w:cs="Times New Roman"/>
      <w:noProof/>
      <w:sz w:val="24"/>
      <w:szCs w:val="24"/>
    </w:rPr>
  </w:style>
  <w:style w:type="paragraph" w:customStyle="1" w:styleId="540">
    <w:name w:val="Основной текст (54)"/>
    <w:basedOn w:val="a"/>
    <w:link w:val="54"/>
    <w:uiPriority w:val="99"/>
    <w:rsid w:val="00007BD1"/>
    <w:pPr>
      <w:shd w:val="clear" w:color="auto" w:fill="FFFFFF"/>
      <w:spacing w:after="0" w:line="240" w:lineRule="atLeast"/>
    </w:pPr>
    <w:rPr>
      <w:rFonts w:ascii="Times New Roman" w:hAnsi="Times New Roman" w:cs="Times New Roman"/>
      <w:noProof/>
      <w:sz w:val="24"/>
      <w:szCs w:val="24"/>
    </w:rPr>
  </w:style>
  <w:style w:type="paragraph" w:customStyle="1" w:styleId="160">
    <w:name w:val="Основной текст (16)"/>
    <w:basedOn w:val="a"/>
    <w:link w:val="16"/>
    <w:uiPriority w:val="99"/>
    <w:rsid w:val="00007BD1"/>
    <w:pPr>
      <w:shd w:val="clear" w:color="auto" w:fill="FFFFFF"/>
      <w:spacing w:after="0" w:line="240" w:lineRule="atLeast"/>
    </w:pPr>
    <w:rPr>
      <w:rFonts w:ascii="Arial" w:hAnsi="Arial" w:cs="Arial"/>
      <w:noProof/>
      <w:sz w:val="23"/>
      <w:szCs w:val="23"/>
    </w:rPr>
  </w:style>
  <w:style w:type="paragraph" w:customStyle="1" w:styleId="150">
    <w:name w:val="Основной текст (15)"/>
    <w:basedOn w:val="a"/>
    <w:link w:val="15"/>
    <w:uiPriority w:val="99"/>
    <w:rsid w:val="00007BD1"/>
    <w:pPr>
      <w:shd w:val="clear" w:color="auto" w:fill="FFFFFF"/>
      <w:spacing w:after="0" w:line="240" w:lineRule="atLeast"/>
    </w:pPr>
    <w:rPr>
      <w:rFonts w:ascii="Arial" w:hAnsi="Arial" w:cs="Arial"/>
      <w:sz w:val="24"/>
      <w:szCs w:val="24"/>
    </w:rPr>
  </w:style>
  <w:style w:type="paragraph" w:customStyle="1" w:styleId="560">
    <w:name w:val="Основной текст (56)"/>
    <w:basedOn w:val="a"/>
    <w:link w:val="56"/>
    <w:uiPriority w:val="99"/>
    <w:rsid w:val="00007BD1"/>
    <w:pPr>
      <w:shd w:val="clear" w:color="auto" w:fill="FFFFFF"/>
      <w:spacing w:after="0" w:line="240" w:lineRule="atLeast"/>
    </w:pPr>
    <w:rPr>
      <w:rFonts w:ascii="Times New Roman" w:hAnsi="Times New Roman" w:cs="Times New Roman"/>
      <w:noProof/>
      <w:sz w:val="24"/>
      <w:szCs w:val="24"/>
    </w:rPr>
  </w:style>
  <w:style w:type="paragraph" w:customStyle="1" w:styleId="58">
    <w:name w:val="Подпись к картинке (5)"/>
    <w:basedOn w:val="a"/>
    <w:link w:val="57"/>
    <w:uiPriority w:val="99"/>
    <w:rsid w:val="00007BD1"/>
    <w:pPr>
      <w:shd w:val="clear" w:color="auto" w:fill="FFFFFF"/>
      <w:spacing w:after="0" w:line="240" w:lineRule="atLeast"/>
    </w:pPr>
    <w:rPr>
      <w:rFonts w:ascii="Times New Roman" w:hAnsi="Times New Roman" w:cs="Times New Roman"/>
      <w:b/>
      <w:bCs/>
      <w:sz w:val="26"/>
      <w:szCs w:val="26"/>
    </w:rPr>
  </w:style>
  <w:style w:type="paragraph" w:customStyle="1" w:styleId="610">
    <w:name w:val="Подпись к картинке (6)1"/>
    <w:basedOn w:val="a"/>
    <w:link w:val="63"/>
    <w:uiPriority w:val="99"/>
    <w:rsid w:val="00007BD1"/>
    <w:pPr>
      <w:shd w:val="clear" w:color="auto" w:fill="FFFFFF"/>
      <w:spacing w:after="0" w:line="240" w:lineRule="atLeast"/>
    </w:pPr>
    <w:rPr>
      <w:rFonts w:ascii="Times New Roman" w:hAnsi="Times New Roman" w:cs="Times New Roman"/>
      <w:sz w:val="20"/>
      <w:szCs w:val="20"/>
    </w:rPr>
  </w:style>
  <w:style w:type="paragraph" w:customStyle="1" w:styleId="350">
    <w:name w:val="Основной текст (35)"/>
    <w:basedOn w:val="a"/>
    <w:link w:val="35"/>
    <w:uiPriority w:val="99"/>
    <w:rsid w:val="00007BD1"/>
    <w:pPr>
      <w:shd w:val="clear" w:color="auto" w:fill="FFFFFF"/>
      <w:spacing w:after="0" w:line="240" w:lineRule="atLeast"/>
    </w:pPr>
    <w:rPr>
      <w:rFonts w:ascii="Times New Roman" w:hAnsi="Times New Roman" w:cs="Times New Roman"/>
      <w:smallCaps/>
      <w:sz w:val="16"/>
      <w:szCs w:val="16"/>
    </w:rPr>
  </w:style>
  <w:style w:type="paragraph" w:customStyle="1" w:styleId="311">
    <w:name w:val="Основной текст (31)"/>
    <w:basedOn w:val="a"/>
    <w:link w:val="310"/>
    <w:uiPriority w:val="99"/>
    <w:rsid w:val="00007BD1"/>
    <w:pPr>
      <w:shd w:val="clear" w:color="auto" w:fill="FFFFFF"/>
      <w:spacing w:before="360" w:after="0" w:line="504" w:lineRule="exact"/>
      <w:jc w:val="both"/>
    </w:pPr>
    <w:rPr>
      <w:rFonts w:ascii="Times New Roman" w:hAnsi="Times New Roman" w:cs="Times New Roman"/>
      <w:b/>
      <w:bCs/>
    </w:rPr>
  </w:style>
  <w:style w:type="paragraph" w:customStyle="1" w:styleId="571">
    <w:name w:val="Основной текст (57)1"/>
    <w:basedOn w:val="a"/>
    <w:link w:val="570"/>
    <w:uiPriority w:val="99"/>
    <w:rsid w:val="00007BD1"/>
    <w:pPr>
      <w:shd w:val="clear" w:color="auto" w:fill="FFFFFF"/>
      <w:spacing w:before="60" w:after="60" w:line="451" w:lineRule="exact"/>
      <w:jc w:val="both"/>
    </w:pPr>
    <w:rPr>
      <w:rFonts w:ascii="Times New Roman" w:hAnsi="Times New Roman" w:cs="Times New Roman"/>
      <w:sz w:val="20"/>
      <w:szCs w:val="20"/>
    </w:rPr>
  </w:style>
  <w:style w:type="paragraph" w:customStyle="1" w:styleId="5a">
    <w:name w:val="Заголовок №5"/>
    <w:basedOn w:val="a"/>
    <w:link w:val="59"/>
    <w:uiPriority w:val="99"/>
    <w:rsid w:val="00007BD1"/>
    <w:pPr>
      <w:shd w:val="clear" w:color="auto" w:fill="FFFFFF"/>
      <w:spacing w:after="0" w:line="298" w:lineRule="exact"/>
      <w:jc w:val="both"/>
      <w:outlineLvl w:val="4"/>
    </w:pPr>
    <w:rPr>
      <w:rFonts w:ascii="Times New Roman" w:hAnsi="Times New Roman" w:cs="Times New Roman"/>
      <w:b/>
      <w:bCs/>
      <w:sz w:val="26"/>
      <w:szCs w:val="26"/>
    </w:rPr>
  </w:style>
  <w:style w:type="paragraph" w:customStyle="1" w:styleId="581">
    <w:name w:val="Основной текст (58)"/>
    <w:basedOn w:val="a"/>
    <w:link w:val="580"/>
    <w:uiPriority w:val="99"/>
    <w:rsid w:val="00007BD1"/>
    <w:pPr>
      <w:shd w:val="clear" w:color="auto" w:fill="FFFFFF"/>
      <w:spacing w:before="300" w:after="0" w:line="298" w:lineRule="exact"/>
      <w:jc w:val="both"/>
    </w:pPr>
    <w:rPr>
      <w:rFonts w:ascii="Times New Roman" w:hAnsi="Times New Roman" w:cs="Times New Roman"/>
      <w:b/>
      <w:bCs/>
      <w:i/>
      <w:iCs/>
      <w:sz w:val="26"/>
      <w:szCs w:val="26"/>
    </w:rPr>
  </w:style>
  <w:style w:type="paragraph" w:customStyle="1" w:styleId="af1">
    <w:name w:val="Подпись к таблице"/>
    <w:basedOn w:val="a"/>
    <w:uiPriority w:val="99"/>
    <w:rsid w:val="00007BD1"/>
    <w:pPr>
      <w:shd w:val="clear" w:color="auto" w:fill="FFFFFF"/>
      <w:spacing w:after="0" w:line="240" w:lineRule="atLeast"/>
    </w:pPr>
    <w:rPr>
      <w:rFonts w:ascii="Times New Roman" w:eastAsia="Arial Unicode MS" w:hAnsi="Times New Roman" w:cs="Times New Roman"/>
      <w:b/>
      <w:bCs/>
      <w:sz w:val="16"/>
      <w:szCs w:val="16"/>
      <w:lang w:eastAsia="ru-RU"/>
    </w:rPr>
  </w:style>
  <w:style w:type="paragraph" w:customStyle="1" w:styleId="321">
    <w:name w:val="Заголовок №3 (2)"/>
    <w:basedOn w:val="a"/>
    <w:link w:val="320"/>
    <w:uiPriority w:val="99"/>
    <w:rsid w:val="00007BD1"/>
    <w:pPr>
      <w:shd w:val="clear" w:color="auto" w:fill="FFFFFF"/>
      <w:spacing w:after="360" w:line="240" w:lineRule="atLeast"/>
      <w:outlineLvl w:val="2"/>
    </w:pPr>
    <w:rPr>
      <w:rFonts w:ascii="Times New Roman" w:hAnsi="Times New Roman" w:cs="Times New Roman"/>
      <w:b/>
      <w:bCs/>
      <w:i/>
      <w:iCs/>
      <w:sz w:val="32"/>
      <w:szCs w:val="32"/>
    </w:rPr>
  </w:style>
  <w:style w:type="paragraph" w:customStyle="1" w:styleId="591">
    <w:name w:val="Основной текст (59)"/>
    <w:basedOn w:val="a"/>
    <w:link w:val="590"/>
    <w:uiPriority w:val="99"/>
    <w:rsid w:val="00007BD1"/>
    <w:pPr>
      <w:shd w:val="clear" w:color="auto" w:fill="FFFFFF"/>
      <w:spacing w:after="0" w:line="240" w:lineRule="atLeast"/>
    </w:pPr>
    <w:rPr>
      <w:rFonts w:ascii="Times New Roman" w:hAnsi="Times New Roman" w:cs="Times New Roman"/>
      <w:b/>
      <w:bCs/>
      <w:sz w:val="18"/>
      <w:szCs w:val="18"/>
    </w:rPr>
  </w:style>
  <w:style w:type="paragraph" w:styleId="2">
    <w:name w:val="Quote"/>
    <w:basedOn w:val="a"/>
    <w:next w:val="a"/>
    <w:link w:val="20"/>
    <w:uiPriority w:val="29"/>
    <w:qFormat/>
    <w:rsid w:val="00007BD1"/>
    <w:pPr>
      <w:spacing w:before="200" w:line="240" w:lineRule="auto"/>
      <w:ind w:left="864" w:right="864"/>
      <w:jc w:val="center"/>
    </w:pPr>
    <w:rPr>
      <w:rFonts w:ascii="Arial Unicode MS" w:eastAsia="Arial Unicode MS" w:hAnsi="Arial Unicode MS" w:cs="Arial Unicode MS"/>
      <w:i/>
      <w:iCs/>
      <w:color w:val="404040"/>
      <w:sz w:val="24"/>
      <w:szCs w:val="24"/>
      <w:lang w:eastAsia="ru-RU"/>
    </w:rPr>
  </w:style>
  <w:style w:type="character" w:customStyle="1" w:styleId="20">
    <w:name w:val="Цитата 2 Знак"/>
    <w:basedOn w:val="a0"/>
    <w:link w:val="2"/>
    <w:uiPriority w:val="29"/>
    <w:rsid w:val="00007BD1"/>
    <w:rPr>
      <w:rFonts w:ascii="Arial Unicode MS" w:eastAsia="Arial Unicode MS" w:hAnsi="Arial Unicode MS" w:cs="Arial Unicode MS"/>
      <w:i/>
      <w:iCs/>
      <w:color w:val="404040"/>
      <w:sz w:val="24"/>
      <w:szCs w:val="24"/>
      <w:lang w:eastAsia="ru-RU"/>
    </w:rPr>
  </w:style>
  <w:style w:type="paragraph" w:styleId="af2">
    <w:name w:val="header"/>
    <w:basedOn w:val="a"/>
    <w:link w:val="af3"/>
    <w:uiPriority w:val="99"/>
    <w:unhideWhenUsed/>
    <w:rsid w:val="00007BD1"/>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3">
    <w:name w:val="Верхний колонтитул Знак"/>
    <w:basedOn w:val="a0"/>
    <w:link w:val="af2"/>
    <w:uiPriority w:val="99"/>
    <w:rsid w:val="00007BD1"/>
    <w:rPr>
      <w:rFonts w:ascii="Arial Unicode MS" w:eastAsia="Arial Unicode MS" w:hAnsi="Arial Unicode MS" w:cs="Arial Unicode MS"/>
      <w:color w:val="000000"/>
      <w:sz w:val="24"/>
      <w:szCs w:val="24"/>
      <w:lang w:eastAsia="ru-RU"/>
    </w:rPr>
  </w:style>
  <w:style w:type="paragraph" w:styleId="af4">
    <w:name w:val="footer"/>
    <w:basedOn w:val="a"/>
    <w:link w:val="af5"/>
    <w:uiPriority w:val="99"/>
    <w:unhideWhenUsed/>
    <w:rsid w:val="00007BD1"/>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5">
    <w:name w:val="Нижний колонтитул Знак"/>
    <w:basedOn w:val="a0"/>
    <w:link w:val="af4"/>
    <w:uiPriority w:val="99"/>
    <w:rsid w:val="00007BD1"/>
    <w:rPr>
      <w:rFonts w:ascii="Arial Unicode MS" w:eastAsia="Arial Unicode MS" w:hAnsi="Arial Unicode MS" w:cs="Arial Unicode MS"/>
      <w:color w:val="000000"/>
      <w:sz w:val="24"/>
      <w:szCs w:val="24"/>
      <w:lang w:eastAsia="ru-RU"/>
    </w:rPr>
  </w:style>
  <w:style w:type="paragraph" w:styleId="af6">
    <w:name w:val="Normal (Web)"/>
    <w:basedOn w:val="a"/>
    <w:uiPriority w:val="99"/>
    <w:unhideWhenUsed/>
    <w:rsid w:val="00007BD1"/>
    <w:pPr>
      <w:spacing w:before="100" w:beforeAutospacing="1" w:after="100" w:afterAutospacing="1" w:line="240" w:lineRule="auto"/>
    </w:pPr>
    <w:rPr>
      <w:rFonts w:ascii="Times New Roman" w:eastAsia="Arial Unicode MS" w:hAnsi="Times New Roman" w:cs="Times New Roman"/>
      <w:sz w:val="24"/>
      <w:szCs w:val="24"/>
      <w:lang w:eastAsia="ru-RU"/>
    </w:rPr>
  </w:style>
  <w:style w:type="table" w:styleId="af7">
    <w:name w:val="Table Grid"/>
    <w:basedOn w:val="a1"/>
    <w:uiPriority w:val="59"/>
    <w:rsid w:val="00007B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8">
    <w:name w:val="List Paragraph"/>
    <w:basedOn w:val="a"/>
    <w:uiPriority w:val="34"/>
    <w:qFormat/>
    <w:rsid w:val="00007BD1"/>
    <w:pPr>
      <w:spacing w:after="0" w:line="240" w:lineRule="auto"/>
      <w:ind w:left="708"/>
    </w:pPr>
    <w:rPr>
      <w:rFonts w:ascii="Arial Unicode MS" w:eastAsia="Arial Unicode MS" w:hAnsi="Arial Unicode MS" w:cs="Arial Unicode MS"/>
      <w:color w:val="000000"/>
      <w:sz w:val="24"/>
      <w:szCs w:val="24"/>
      <w:lang w:eastAsia="ru-RU"/>
    </w:rPr>
  </w:style>
  <w:style w:type="paragraph" w:customStyle="1" w:styleId="TableParagraph">
    <w:name w:val="Table Paragraph"/>
    <w:basedOn w:val="a"/>
    <w:uiPriority w:val="1"/>
    <w:qFormat/>
    <w:rsid w:val="00007BD1"/>
    <w:pPr>
      <w:widowControl w:val="0"/>
      <w:autoSpaceDE w:val="0"/>
      <w:autoSpaceDN w:val="0"/>
      <w:spacing w:after="0" w:line="240" w:lineRule="auto"/>
      <w:ind w:left="107"/>
    </w:pPr>
    <w:rPr>
      <w:rFonts w:ascii="Microsoft Sans Serif" w:eastAsia="Microsoft Sans Serif" w:hAnsi="Microsoft Sans Serif" w:cs="Microsoft Sans Serif"/>
    </w:rPr>
  </w:style>
  <w:style w:type="table" w:customStyle="1" w:styleId="TableNormal">
    <w:name w:val="Table Normal"/>
    <w:uiPriority w:val="2"/>
    <w:semiHidden/>
    <w:unhideWhenUsed/>
    <w:qFormat/>
    <w:rsid w:val="00007BD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007BD1"/>
    <w:pPr>
      <w:spacing w:after="0" w:line="240" w:lineRule="auto"/>
    </w:pPr>
    <w:rPr>
      <w:rFonts w:ascii="Tahoma" w:eastAsia="Arial Unicode MS" w:hAnsi="Tahoma" w:cs="Tahoma"/>
      <w:color w:val="000000"/>
      <w:sz w:val="16"/>
      <w:szCs w:val="16"/>
      <w:lang w:eastAsia="ru-RU"/>
    </w:rPr>
  </w:style>
  <w:style w:type="character" w:customStyle="1" w:styleId="afa">
    <w:name w:val="Текст выноски Знак"/>
    <w:basedOn w:val="a0"/>
    <w:link w:val="af9"/>
    <w:uiPriority w:val="99"/>
    <w:semiHidden/>
    <w:rsid w:val="00007BD1"/>
    <w:rPr>
      <w:rFonts w:ascii="Tahoma" w:eastAsia="Arial Unicode MS" w:hAnsi="Tahoma" w:cs="Tahoma"/>
      <w:color w:val="000000"/>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image" Target="media/image3.png"/><Relationship Id="rId39" Type="http://schemas.openxmlformats.org/officeDocument/2006/relationships/image" Target="media/image10.png"/><Relationship Id="rId21" Type="http://schemas.openxmlformats.org/officeDocument/2006/relationships/oleObject" Target="embeddings/oleObject13.bin"/><Relationship Id="rId34" Type="http://schemas.openxmlformats.org/officeDocument/2006/relationships/image" Target="media/image9.png"/><Relationship Id="rId42" Type="http://schemas.openxmlformats.org/officeDocument/2006/relationships/oleObject" Target="embeddings/oleObject23.bin"/><Relationship Id="rId47" Type="http://schemas.openxmlformats.org/officeDocument/2006/relationships/oleObject" Target="embeddings/oleObject28.bin"/><Relationship Id="rId50" Type="http://schemas.openxmlformats.org/officeDocument/2006/relationships/oleObject" Target="embeddings/oleObject31.bin"/><Relationship Id="rId55" Type="http://schemas.openxmlformats.org/officeDocument/2006/relationships/oleObject" Target="embeddings/oleObject36.bin"/><Relationship Id="rId63" Type="http://schemas.openxmlformats.org/officeDocument/2006/relationships/oleObject" Target="embeddings/oleObject44.bin"/><Relationship Id="rId68" Type="http://schemas.openxmlformats.org/officeDocument/2006/relationships/image" Target="media/image13.png"/><Relationship Id="rId76" Type="http://schemas.openxmlformats.org/officeDocument/2006/relationships/oleObject" Target="embeddings/oleObject54.bin"/><Relationship Id="rId84" Type="http://schemas.openxmlformats.org/officeDocument/2006/relationships/oleObject" Target="embeddings/oleObject62.bin"/><Relationship Id="rId89" Type="http://schemas.openxmlformats.org/officeDocument/2006/relationships/oleObject" Target="embeddings/oleObject67.bin"/><Relationship Id="rId7" Type="http://schemas.openxmlformats.org/officeDocument/2006/relationships/image" Target="media/image1.png"/><Relationship Id="rId71" Type="http://schemas.openxmlformats.org/officeDocument/2006/relationships/image" Target="media/image14.png"/><Relationship Id="rId92" Type="http://schemas.openxmlformats.org/officeDocument/2006/relationships/footer" Target="footer5.xml"/><Relationship Id="rId2" Type="http://schemas.openxmlformats.org/officeDocument/2006/relationships/styles" Target="styles.xml"/><Relationship Id="rId16" Type="http://schemas.openxmlformats.org/officeDocument/2006/relationships/oleObject" Target="embeddings/oleObject8.bin"/><Relationship Id="rId29" Type="http://schemas.openxmlformats.org/officeDocument/2006/relationships/image" Target="media/image6.png"/><Relationship Id="rId11" Type="http://schemas.openxmlformats.org/officeDocument/2006/relationships/oleObject" Target="embeddings/oleObject3.bin"/><Relationship Id="rId24" Type="http://schemas.openxmlformats.org/officeDocument/2006/relationships/oleObject" Target="embeddings/oleObject16.bin"/><Relationship Id="rId32" Type="http://schemas.openxmlformats.org/officeDocument/2006/relationships/footer" Target="footer1.xml"/><Relationship Id="rId37" Type="http://schemas.openxmlformats.org/officeDocument/2006/relationships/oleObject" Target="embeddings/oleObject20.bin"/><Relationship Id="rId40" Type="http://schemas.openxmlformats.org/officeDocument/2006/relationships/oleObject" Target="embeddings/oleObject22.bin"/><Relationship Id="rId45" Type="http://schemas.openxmlformats.org/officeDocument/2006/relationships/oleObject" Target="embeddings/oleObject26.bin"/><Relationship Id="rId53" Type="http://schemas.openxmlformats.org/officeDocument/2006/relationships/oleObject" Target="embeddings/oleObject34.bin"/><Relationship Id="rId58" Type="http://schemas.openxmlformats.org/officeDocument/2006/relationships/oleObject" Target="embeddings/oleObject39.bin"/><Relationship Id="rId66" Type="http://schemas.openxmlformats.org/officeDocument/2006/relationships/oleObject" Target="embeddings/oleObject47.bin"/><Relationship Id="rId74" Type="http://schemas.openxmlformats.org/officeDocument/2006/relationships/oleObject" Target="embeddings/oleObject52.bin"/><Relationship Id="rId79" Type="http://schemas.openxmlformats.org/officeDocument/2006/relationships/oleObject" Target="embeddings/oleObject57.bin"/><Relationship Id="rId87" Type="http://schemas.openxmlformats.org/officeDocument/2006/relationships/oleObject" Target="embeddings/oleObject65.bin"/><Relationship Id="rId5" Type="http://schemas.openxmlformats.org/officeDocument/2006/relationships/footnotes" Target="footnotes.xml"/><Relationship Id="rId61" Type="http://schemas.openxmlformats.org/officeDocument/2006/relationships/oleObject" Target="embeddings/oleObject42.bin"/><Relationship Id="rId82" Type="http://schemas.openxmlformats.org/officeDocument/2006/relationships/oleObject" Target="embeddings/oleObject60.bin"/><Relationship Id="rId90" Type="http://schemas.openxmlformats.org/officeDocument/2006/relationships/footer" Target="footer3.xml"/><Relationship Id="rId95" Type="http://schemas.openxmlformats.org/officeDocument/2006/relationships/theme" Target="theme/theme1.xml"/><Relationship Id="rId19" Type="http://schemas.openxmlformats.org/officeDocument/2006/relationships/oleObject" Target="embeddings/oleObject11.bin"/><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oleObject" Target="embeddings/oleObject18.bin"/><Relationship Id="rId43" Type="http://schemas.openxmlformats.org/officeDocument/2006/relationships/oleObject" Target="embeddings/oleObject24.bin"/><Relationship Id="rId48" Type="http://schemas.openxmlformats.org/officeDocument/2006/relationships/oleObject" Target="embeddings/oleObject29.bin"/><Relationship Id="rId56" Type="http://schemas.openxmlformats.org/officeDocument/2006/relationships/oleObject" Target="embeddings/oleObject37.bin"/><Relationship Id="rId64" Type="http://schemas.openxmlformats.org/officeDocument/2006/relationships/oleObject" Target="embeddings/oleObject45.bin"/><Relationship Id="rId69" Type="http://schemas.openxmlformats.org/officeDocument/2006/relationships/oleObject" Target="embeddings/oleObject48.bin"/><Relationship Id="rId77" Type="http://schemas.openxmlformats.org/officeDocument/2006/relationships/oleObject" Target="embeddings/oleObject55.bin"/><Relationship Id="rId8" Type="http://schemas.openxmlformats.org/officeDocument/2006/relationships/oleObject" Target="embeddings/oleObject1.bin"/><Relationship Id="rId51" Type="http://schemas.openxmlformats.org/officeDocument/2006/relationships/oleObject" Target="embeddings/oleObject32.bin"/><Relationship Id="rId72" Type="http://schemas.openxmlformats.org/officeDocument/2006/relationships/oleObject" Target="embeddings/oleObject50.bin"/><Relationship Id="rId80" Type="http://schemas.openxmlformats.org/officeDocument/2006/relationships/oleObject" Target="embeddings/oleObject58.bin"/><Relationship Id="rId85" Type="http://schemas.openxmlformats.org/officeDocument/2006/relationships/oleObject" Target="embeddings/oleObject63.bin"/><Relationship Id="rId93"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7.bin"/><Relationship Id="rId33" Type="http://schemas.openxmlformats.org/officeDocument/2006/relationships/footer" Target="footer2.xml"/><Relationship Id="rId38" Type="http://schemas.openxmlformats.org/officeDocument/2006/relationships/oleObject" Target="embeddings/oleObject21.bin"/><Relationship Id="rId46" Type="http://schemas.openxmlformats.org/officeDocument/2006/relationships/oleObject" Target="embeddings/oleObject27.bin"/><Relationship Id="rId59" Type="http://schemas.openxmlformats.org/officeDocument/2006/relationships/oleObject" Target="embeddings/oleObject40.bin"/><Relationship Id="rId67" Type="http://schemas.openxmlformats.org/officeDocument/2006/relationships/image" Target="media/image12.png"/><Relationship Id="rId20" Type="http://schemas.openxmlformats.org/officeDocument/2006/relationships/oleObject" Target="embeddings/oleObject12.bin"/><Relationship Id="rId41" Type="http://schemas.openxmlformats.org/officeDocument/2006/relationships/image" Target="media/image11.png"/><Relationship Id="rId54" Type="http://schemas.openxmlformats.org/officeDocument/2006/relationships/oleObject" Target="embeddings/oleObject35.bin"/><Relationship Id="rId62" Type="http://schemas.openxmlformats.org/officeDocument/2006/relationships/oleObject" Target="embeddings/oleObject43.bin"/><Relationship Id="rId70" Type="http://schemas.openxmlformats.org/officeDocument/2006/relationships/oleObject" Target="embeddings/oleObject49.bin"/><Relationship Id="rId75" Type="http://schemas.openxmlformats.org/officeDocument/2006/relationships/oleObject" Target="embeddings/oleObject53.bin"/><Relationship Id="rId83" Type="http://schemas.openxmlformats.org/officeDocument/2006/relationships/oleObject" Target="embeddings/oleObject61.bin"/><Relationship Id="rId88" Type="http://schemas.openxmlformats.org/officeDocument/2006/relationships/oleObject" Target="embeddings/oleObject66.bin"/><Relationship Id="rId91"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7.bin"/><Relationship Id="rId23" Type="http://schemas.openxmlformats.org/officeDocument/2006/relationships/oleObject" Target="embeddings/oleObject15.bin"/><Relationship Id="rId28" Type="http://schemas.openxmlformats.org/officeDocument/2006/relationships/image" Target="media/image5.png"/><Relationship Id="rId36" Type="http://schemas.openxmlformats.org/officeDocument/2006/relationships/oleObject" Target="embeddings/oleObject19.bin"/><Relationship Id="rId49" Type="http://schemas.openxmlformats.org/officeDocument/2006/relationships/oleObject" Target="embeddings/oleObject30.bin"/><Relationship Id="rId57" Type="http://schemas.openxmlformats.org/officeDocument/2006/relationships/oleObject" Target="embeddings/oleObject38.bin"/><Relationship Id="rId10" Type="http://schemas.openxmlformats.org/officeDocument/2006/relationships/oleObject" Target="embeddings/oleObject2.bin"/><Relationship Id="rId31" Type="http://schemas.openxmlformats.org/officeDocument/2006/relationships/image" Target="media/image8.png"/><Relationship Id="rId44" Type="http://schemas.openxmlformats.org/officeDocument/2006/relationships/oleObject" Target="embeddings/oleObject25.bin"/><Relationship Id="rId52" Type="http://schemas.openxmlformats.org/officeDocument/2006/relationships/oleObject" Target="embeddings/oleObject33.bin"/><Relationship Id="rId60" Type="http://schemas.openxmlformats.org/officeDocument/2006/relationships/oleObject" Target="embeddings/oleObject41.bin"/><Relationship Id="rId65" Type="http://schemas.openxmlformats.org/officeDocument/2006/relationships/oleObject" Target="embeddings/oleObject46.bin"/><Relationship Id="rId73" Type="http://schemas.openxmlformats.org/officeDocument/2006/relationships/oleObject" Target="embeddings/oleObject51.bin"/><Relationship Id="rId78" Type="http://schemas.openxmlformats.org/officeDocument/2006/relationships/oleObject" Target="embeddings/oleObject56.bin"/><Relationship Id="rId81" Type="http://schemas.openxmlformats.org/officeDocument/2006/relationships/oleObject" Target="embeddings/oleObject59.bin"/><Relationship Id="rId86" Type="http://schemas.openxmlformats.org/officeDocument/2006/relationships/oleObject" Target="embeddings/oleObject64.bin"/><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29</Pages>
  <Words>9240</Words>
  <Characters>52674</Characters>
  <Application>Microsoft Office Word</Application>
  <DocSecurity>8</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Менеджер закупок 5</cp:lastModifiedBy>
  <cp:revision>2</cp:revision>
  <dcterms:created xsi:type="dcterms:W3CDTF">2023-10-26T06:32:00Z</dcterms:created>
  <dcterms:modified xsi:type="dcterms:W3CDTF">2023-10-26T06:32:00Z</dcterms:modified>
</cp:coreProperties>
</file>